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A12" w:rsidRPr="009406A0" w:rsidRDefault="00235A12" w:rsidP="009406A0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Verdana" w:hAnsi="Verdana" w:cs="Verdana"/>
          <w:color w:val="000000"/>
          <w:sz w:val="34"/>
          <w:szCs w:val="34"/>
          <w:lang w:eastAsia="bg-BG"/>
        </w:rPr>
      </w:pPr>
      <w:r>
        <w:rPr>
          <w:rFonts w:ascii="Verdana" w:hAnsi="Verdana" w:cs="Verdana"/>
          <w:color w:val="000000"/>
          <w:sz w:val="34"/>
          <w:szCs w:val="34"/>
          <w:lang w:eastAsia="bg-BG"/>
        </w:rPr>
        <w:t>ОБЩИНСКА</w:t>
      </w:r>
      <w:r w:rsidRPr="009406A0">
        <w:rPr>
          <w:rFonts w:ascii="Verdana" w:hAnsi="Verdana" w:cs="Verdana"/>
          <w:color w:val="000000"/>
          <w:sz w:val="34"/>
          <w:szCs w:val="34"/>
          <w:lang w:eastAsia="bg-BG"/>
        </w:rPr>
        <w:t xml:space="preserve"> ИЗБИРАТЕЛНА КОМИСИЯ</w:t>
      </w:r>
      <w:r>
        <w:rPr>
          <w:rFonts w:ascii="Verdana" w:hAnsi="Verdana" w:cs="Verdana"/>
          <w:color w:val="000000"/>
          <w:sz w:val="34"/>
          <w:szCs w:val="34"/>
          <w:lang w:eastAsia="bg-BG"/>
        </w:rPr>
        <w:t xml:space="preserve"> ПЕТРИЧ</w:t>
      </w:r>
    </w:p>
    <w:p w:rsidR="00235A12" w:rsidRPr="009406A0" w:rsidRDefault="00235A12" w:rsidP="009406A0">
      <w:pPr>
        <w:spacing w:after="0"/>
        <w:ind w:right="0"/>
        <w:jc w:val="left"/>
        <w:rPr>
          <w:rFonts w:ascii="Times New Roman" w:hAnsi="Times New Roman" w:cs="Times New Roman"/>
          <w:sz w:val="24"/>
          <w:szCs w:val="24"/>
          <w:lang w:eastAsia="bg-BG"/>
        </w:rPr>
      </w:pPr>
      <w:r w:rsidRPr="00783E0B">
        <w:rPr>
          <w:rFonts w:ascii="Times New Roman" w:hAnsi="Times New Roman" w:cs="Times New Roman"/>
          <w:sz w:val="24"/>
          <w:szCs w:val="24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235A12" w:rsidRPr="009406A0" w:rsidRDefault="00235A12" w:rsidP="009406A0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Verdana" w:hAnsi="Verdana" w:cs="Verdana"/>
          <w:color w:val="000000"/>
          <w:sz w:val="29"/>
          <w:szCs w:val="29"/>
          <w:lang w:eastAsia="bg-BG"/>
        </w:rPr>
      </w:pP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РЕШЕНИЕ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br/>
        <w:t xml:space="preserve">№ </w:t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024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-МИ</w:t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/11.09.2015 г.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br/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Петрич, 11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.09.2015</w:t>
      </w:r>
    </w:p>
    <w:p w:rsidR="00235A12" w:rsidRPr="009E2048" w:rsidRDefault="00235A12" w:rsidP="009406A0">
      <w:pPr>
        <w:shd w:val="clear" w:color="auto" w:fill="FEFEFE"/>
        <w:spacing w:before="100" w:beforeAutospacing="1" w:after="100" w:afterAutospacing="1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ОТНОСНО: регистрация на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партия АБВ ( Алтернатива за българско възраждане)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за участие в изборите за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кметове на кметства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на 25 октомври 2015 г.</w:t>
      </w:r>
    </w:p>
    <w:p w:rsidR="00235A12" w:rsidRPr="009E2048" w:rsidRDefault="00235A12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Постъпило е заявл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ение за регистрация от политическа  партия АБВ ( Алтернатива за българско възраждане), подписано от  Димитър Христов Атанасов ,  в качеството му на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упъ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лномощено лице, заведено под № 13 на 11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септември 2015 г. в регистъра на партиите на ОИК за участие в изборите за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кметове на кметства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на 25 октомври 2015 г.</w:t>
      </w:r>
    </w:p>
    <w:p w:rsidR="00235A12" w:rsidRPr="009E2048" w:rsidRDefault="00235A12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Към заявлението са приложени:</w:t>
      </w:r>
    </w:p>
    <w:p w:rsidR="00235A12" w:rsidRPr="00D01726" w:rsidRDefault="00235A12" w:rsidP="00D01726">
      <w:pPr>
        <w:spacing w:after="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 w:rsidRPr="00D01726">
        <w:rPr>
          <w:rFonts w:ascii="Verdana" w:hAnsi="Verdana" w:cs="Verdana"/>
          <w:sz w:val="16"/>
          <w:szCs w:val="16"/>
          <w:lang w:eastAsia="bg-BG"/>
        </w:rPr>
        <w:t>1. копие от удостоверението за регистрация на партията</w:t>
      </w:r>
      <w:r w:rsidRPr="009E2048">
        <w:rPr>
          <w:rFonts w:ascii="Verdana" w:hAnsi="Verdana" w:cs="Verdana"/>
          <w:sz w:val="16"/>
          <w:szCs w:val="16"/>
          <w:lang w:eastAsia="bg-BG"/>
        </w:rPr>
        <w:t>;</w:t>
      </w:r>
      <w:r w:rsidRPr="00D01726">
        <w:rPr>
          <w:rFonts w:ascii="Verdana" w:hAnsi="Verdana" w:cs="Verdana"/>
          <w:sz w:val="16"/>
          <w:szCs w:val="16"/>
          <w:lang w:eastAsia="bg-BG"/>
        </w:rPr>
        <w:t xml:space="preserve"> </w:t>
      </w:r>
    </w:p>
    <w:p w:rsidR="00235A12" w:rsidRDefault="00235A12" w:rsidP="00D01726">
      <w:pPr>
        <w:spacing w:after="12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 w:rsidRPr="009E2048">
        <w:rPr>
          <w:rFonts w:ascii="Verdana" w:hAnsi="Verdana" w:cs="Verdana"/>
          <w:sz w:val="16"/>
          <w:szCs w:val="16"/>
          <w:lang w:eastAsia="bg-BG"/>
        </w:rPr>
        <w:t>2</w:t>
      </w:r>
      <w:r w:rsidRPr="00D01726">
        <w:rPr>
          <w:rFonts w:ascii="Verdana" w:hAnsi="Verdana" w:cs="Verdana"/>
          <w:sz w:val="16"/>
          <w:szCs w:val="16"/>
          <w:lang w:eastAsia="bg-BG"/>
        </w:rPr>
        <w:t>. пълномощно</w:t>
      </w:r>
      <w:r>
        <w:rPr>
          <w:rFonts w:ascii="Verdana" w:hAnsi="Verdana" w:cs="Verdana"/>
          <w:sz w:val="16"/>
          <w:szCs w:val="16"/>
          <w:lang w:eastAsia="bg-BG"/>
        </w:rPr>
        <w:t xml:space="preserve"> ;</w:t>
      </w:r>
    </w:p>
    <w:p w:rsidR="00235A12" w:rsidRPr="00D01726" w:rsidRDefault="00235A12" w:rsidP="00D01726">
      <w:pPr>
        <w:spacing w:after="12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>
        <w:rPr>
          <w:rFonts w:ascii="Verdana" w:hAnsi="Verdana" w:cs="Verdana"/>
          <w:sz w:val="16"/>
          <w:szCs w:val="16"/>
          <w:lang w:eastAsia="bg-BG"/>
        </w:rPr>
        <w:t>3. решение за регистрация на партията в ЦИК.</w:t>
      </w:r>
    </w:p>
    <w:p w:rsidR="00235A12" w:rsidRPr="009E2048" w:rsidRDefault="00235A12" w:rsidP="00A10B75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Налице са изискванията на чл. 147 от Изборния кодекс и Решение № 1550-МИ от 27 август 2015 г. на ЦИК регистрация на партии, коалиции, местни коалиции и инициативни комитети в ОИК за участие в изборите за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кметове на кметства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на 25 октомври 2015 г., за регистрация на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партия АБВ ( Алтернатива за българско възраждане)  за участие в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изборите за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кметове на кметства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на 25 октомври 2015 г.</w:t>
      </w:r>
    </w:p>
    <w:p w:rsidR="00235A12" w:rsidRPr="009E2048" w:rsidRDefault="00235A12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Предвид изложеното и на основание чл. 87, ал. 1, т. 12, във връзка с чл. 147 от Изборния кодекс Общинска избирателна комисия -Петрич</w:t>
      </w:r>
    </w:p>
    <w:p w:rsidR="00235A12" w:rsidRPr="009E2048" w:rsidRDefault="00235A12" w:rsidP="009406A0">
      <w:pPr>
        <w:shd w:val="clear" w:color="auto" w:fill="FEFEFE"/>
        <w:spacing w:after="240" w:line="270" w:lineRule="atLeast"/>
        <w:ind w:right="0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b/>
          <w:bCs/>
          <w:color w:val="000000"/>
          <w:sz w:val="16"/>
          <w:szCs w:val="16"/>
          <w:lang w:eastAsia="bg-BG"/>
        </w:rPr>
        <w:t>Р Е Ш И:</w:t>
      </w:r>
    </w:p>
    <w:p w:rsidR="00235A12" w:rsidRPr="009E2048" w:rsidRDefault="00235A12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 </w:t>
      </w:r>
    </w:p>
    <w:p w:rsidR="00235A12" w:rsidRDefault="00235A12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Регистрира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партия АБВ ( Алтернатива за българско възраждане)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за участие в изборите за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кметове на кметства</w:t>
      </w:r>
      <w:r w:rsidRPr="00745421">
        <w:rPr>
          <w:rFonts w:ascii="Verdana" w:hAnsi="Verdana" w:cs="Verdana"/>
          <w:color w:val="000000"/>
          <w:sz w:val="16"/>
          <w:szCs w:val="16"/>
          <w:lang w:eastAsia="bg-BG"/>
        </w:rPr>
        <w:t xml:space="preserve">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на 25 октомври 2015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, а именно: с. Генерал Тодоров;с. Долно Спанчево;с. Кавракирово; с. Капатово ;</w:t>
      </w:r>
      <w:r w:rsidRPr="00745421">
        <w:rPr>
          <w:rFonts w:ascii="Verdana" w:hAnsi="Verdana" w:cs="Verdana"/>
          <w:color w:val="000000"/>
          <w:sz w:val="16"/>
          <w:szCs w:val="16"/>
          <w:lang w:eastAsia="bg-BG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с. Кромидово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;</w:t>
      </w:r>
      <w:r w:rsidRPr="00745421">
        <w:rPr>
          <w:rFonts w:ascii="Verdana" w:hAnsi="Verdana" w:cs="Verdana"/>
          <w:color w:val="000000"/>
          <w:sz w:val="16"/>
          <w:szCs w:val="16"/>
          <w:lang w:eastAsia="bg-BG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с. Кулата; с. Кърналово; с. Марикостиново;с. Малино поле;с. Митино; с. Михнево;с. Първомай;с.Ръждак, с. Рупите;с. Скрът;с. Старчево;с. Тополница;с.Яворница, с. Чучулигово.</w:t>
      </w:r>
    </w:p>
    <w:p w:rsidR="00235A12" w:rsidRDefault="00235A12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Наименованието на партията за отпечатване в бюлетината е: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партия АБВ ( Алтернатива за българско възраждане)</w:t>
      </w:r>
    </w:p>
    <w:p w:rsidR="00235A12" w:rsidRPr="009E2048" w:rsidRDefault="00235A12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Решението подлежи на обжалване пред  Централната избирателна комисия , чрез Общинска избирателна комисия - Петрич в тридневен срок от обявяването му.</w:t>
      </w:r>
    </w:p>
    <w:p w:rsidR="00235A12" w:rsidRPr="009E2048" w:rsidRDefault="00235A12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 ПРЕДСЕДАТЕЛ:</w:t>
      </w:r>
    </w:p>
    <w:p w:rsidR="00235A12" w:rsidRPr="009E2048" w:rsidRDefault="00235A12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Антоанета Аспарухова Янчева</w:t>
      </w:r>
    </w:p>
    <w:p w:rsidR="00235A12" w:rsidRDefault="00235A12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>
        <w:rPr>
          <w:rFonts w:ascii="Verdana" w:hAnsi="Verdana" w:cs="Verdana"/>
          <w:color w:val="000000"/>
          <w:sz w:val="16"/>
          <w:szCs w:val="16"/>
          <w:lang w:eastAsia="bg-BG"/>
        </w:rPr>
        <w:t>Секретар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:</w:t>
      </w:r>
    </w:p>
    <w:p w:rsidR="00235A12" w:rsidRPr="009E2048" w:rsidRDefault="00235A12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>
        <w:rPr>
          <w:rFonts w:ascii="Verdana" w:hAnsi="Verdana" w:cs="Verdana"/>
          <w:color w:val="000000"/>
          <w:sz w:val="16"/>
          <w:szCs w:val="16"/>
          <w:lang w:eastAsia="bg-BG"/>
        </w:rPr>
        <w:t>Аттанас георгиев Ямалиев</w:t>
      </w:r>
    </w:p>
    <w:p w:rsidR="00235A12" w:rsidRDefault="00235A12"/>
    <w:sectPr w:rsidR="00235A12" w:rsidSect="00105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264D8"/>
    <w:multiLevelType w:val="hybridMultilevel"/>
    <w:tmpl w:val="6F0E036E"/>
    <w:lvl w:ilvl="0" w:tplc="0402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06A0"/>
    <w:rsid w:val="00026232"/>
    <w:rsid w:val="00105535"/>
    <w:rsid w:val="00175E06"/>
    <w:rsid w:val="001B6B1E"/>
    <w:rsid w:val="001C3B0A"/>
    <w:rsid w:val="001E04C5"/>
    <w:rsid w:val="00203C5F"/>
    <w:rsid w:val="00235A12"/>
    <w:rsid w:val="00297901"/>
    <w:rsid w:val="002B1B9A"/>
    <w:rsid w:val="002B390D"/>
    <w:rsid w:val="00397507"/>
    <w:rsid w:val="00454712"/>
    <w:rsid w:val="00457628"/>
    <w:rsid w:val="00502BA8"/>
    <w:rsid w:val="005306C1"/>
    <w:rsid w:val="005441B7"/>
    <w:rsid w:val="0066703F"/>
    <w:rsid w:val="00693168"/>
    <w:rsid w:val="006B0DC8"/>
    <w:rsid w:val="006C6300"/>
    <w:rsid w:val="006E3432"/>
    <w:rsid w:val="006E7280"/>
    <w:rsid w:val="0072245B"/>
    <w:rsid w:val="00745421"/>
    <w:rsid w:val="00770535"/>
    <w:rsid w:val="00783E0B"/>
    <w:rsid w:val="007E0407"/>
    <w:rsid w:val="00847F9C"/>
    <w:rsid w:val="009406A0"/>
    <w:rsid w:val="009E2048"/>
    <w:rsid w:val="00A10B75"/>
    <w:rsid w:val="00AA6DEE"/>
    <w:rsid w:val="00B17A2F"/>
    <w:rsid w:val="00BC00E6"/>
    <w:rsid w:val="00BC79B5"/>
    <w:rsid w:val="00C01B4D"/>
    <w:rsid w:val="00C92567"/>
    <w:rsid w:val="00D01726"/>
    <w:rsid w:val="00D274A0"/>
    <w:rsid w:val="00DA7F90"/>
    <w:rsid w:val="00DB4346"/>
    <w:rsid w:val="00DE494B"/>
    <w:rsid w:val="00E04E30"/>
    <w:rsid w:val="00E62520"/>
    <w:rsid w:val="00E72F1A"/>
    <w:rsid w:val="00E779A4"/>
    <w:rsid w:val="00EA003B"/>
    <w:rsid w:val="00EC7AAC"/>
    <w:rsid w:val="00F566C1"/>
    <w:rsid w:val="00F7184A"/>
    <w:rsid w:val="00F90F65"/>
    <w:rsid w:val="00F95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535"/>
    <w:pPr>
      <w:spacing w:after="200"/>
      <w:ind w:right="40"/>
      <w:jc w:val="center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title"/>
    <w:basedOn w:val="Normal"/>
    <w:uiPriority w:val="99"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9406A0"/>
    <w:rPr>
      <w:b/>
      <w:bCs/>
    </w:rPr>
  </w:style>
  <w:style w:type="paragraph" w:styleId="ListParagraph">
    <w:name w:val="List Paragraph"/>
    <w:basedOn w:val="Normal"/>
    <w:uiPriority w:val="99"/>
    <w:qFormat/>
    <w:rsid w:val="00F7184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98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11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8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292</Words>
  <Characters>1671</Characters>
  <Application>Microsoft Office Outlook</Application>
  <DocSecurity>0</DocSecurity>
  <Lines>0</Lines>
  <Paragraphs>0</Paragraphs>
  <ScaleCrop>false</ScaleCrop>
  <Company>&lt;egyptian hak&gt;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ПЕТРИЧ</dc:title>
  <dc:subject/>
  <dc:creator>Toni</dc:creator>
  <cp:keywords/>
  <dc:description/>
  <cp:lastModifiedBy>izbori2015</cp:lastModifiedBy>
  <cp:revision>2</cp:revision>
  <cp:lastPrinted>2015-09-09T16:14:00Z</cp:lastPrinted>
  <dcterms:created xsi:type="dcterms:W3CDTF">2015-09-12T08:36:00Z</dcterms:created>
  <dcterms:modified xsi:type="dcterms:W3CDTF">2015-09-12T08:36:00Z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309184834</vt:i4>
  </property>
</Properties>
</file>