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2" w:rsidRPr="00E56BE8" w:rsidRDefault="003A6222" w:rsidP="003A6222">
      <w:pPr>
        <w:rPr>
          <w:rFonts w:ascii="Verdana" w:hAnsi="Verdana"/>
          <w:b/>
          <w:sz w:val="28"/>
          <w:szCs w:val="28"/>
          <w:u w:val="single"/>
          <w:lang w:eastAsia="bg-BG"/>
        </w:rPr>
      </w:pPr>
      <w:r w:rsidRPr="00E56BE8">
        <w:rPr>
          <w:rFonts w:ascii="Verdana" w:hAnsi="Verdana"/>
          <w:b/>
          <w:sz w:val="28"/>
          <w:szCs w:val="28"/>
          <w:u w:val="single"/>
          <w:lang w:eastAsia="bg-BG"/>
        </w:rPr>
        <w:t>ОБЩИНСКА ИЗБИРАТЕЛНА КОМИСИЯ  ПЕТРИЧ</w:t>
      </w:r>
    </w:p>
    <w:p w:rsidR="003A6222" w:rsidRPr="00E56BE8" w:rsidRDefault="003A6222" w:rsidP="003A6222">
      <w:pPr>
        <w:tabs>
          <w:tab w:val="center" w:pos="4660"/>
          <w:tab w:val="left" w:pos="7050"/>
        </w:tabs>
        <w:jc w:val="left"/>
        <w:rPr>
          <w:rFonts w:ascii="Verdana" w:hAnsi="Verdana"/>
          <w:b/>
          <w:sz w:val="24"/>
          <w:szCs w:val="24"/>
          <w:lang w:eastAsia="bg-BG"/>
        </w:rPr>
      </w:pPr>
      <w:r w:rsidRPr="00E56BE8">
        <w:rPr>
          <w:rFonts w:ascii="Verdana" w:hAnsi="Verdana"/>
          <w:b/>
          <w:sz w:val="24"/>
          <w:szCs w:val="24"/>
          <w:lang w:eastAsia="bg-BG"/>
        </w:rPr>
        <w:tab/>
        <w:t>ПРОТОКОЛ  № 0</w:t>
      </w:r>
      <w:r>
        <w:rPr>
          <w:rFonts w:ascii="Verdana" w:hAnsi="Verdana"/>
          <w:b/>
          <w:sz w:val="24"/>
          <w:szCs w:val="24"/>
          <w:lang w:val="en-US" w:eastAsia="bg-BG"/>
        </w:rPr>
        <w:t>1</w:t>
      </w:r>
      <w:r w:rsidR="00255AD6">
        <w:rPr>
          <w:rFonts w:ascii="Verdana" w:hAnsi="Verdana"/>
          <w:b/>
          <w:sz w:val="24"/>
          <w:szCs w:val="24"/>
          <w:lang w:eastAsia="bg-BG"/>
        </w:rPr>
        <w:t>4</w:t>
      </w:r>
      <w:r w:rsidRPr="00E56BE8">
        <w:rPr>
          <w:rFonts w:ascii="Verdana" w:hAnsi="Verdana"/>
          <w:b/>
          <w:sz w:val="24"/>
          <w:szCs w:val="24"/>
          <w:lang w:eastAsia="bg-BG"/>
        </w:rPr>
        <w:t xml:space="preserve">-МИ / </w:t>
      </w:r>
      <w:r w:rsidR="00255AD6">
        <w:rPr>
          <w:rFonts w:ascii="Verdana" w:hAnsi="Verdana"/>
          <w:b/>
          <w:sz w:val="24"/>
          <w:szCs w:val="24"/>
          <w:lang w:eastAsia="bg-BG"/>
        </w:rPr>
        <w:t>01</w:t>
      </w:r>
      <w:r w:rsidRPr="00E56BE8">
        <w:rPr>
          <w:rFonts w:ascii="Verdana" w:hAnsi="Verdana"/>
          <w:b/>
          <w:sz w:val="24"/>
          <w:szCs w:val="24"/>
          <w:lang w:eastAsia="bg-BG"/>
        </w:rPr>
        <w:t>.</w:t>
      </w:r>
      <w:r w:rsidR="00255AD6">
        <w:rPr>
          <w:rFonts w:ascii="Verdana" w:hAnsi="Verdana"/>
          <w:b/>
          <w:sz w:val="24"/>
          <w:szCs w:val="24"/>
          <w:lang w:eastAsia="bg-BG"/>
        </w:rPr>
        <w:t>10</w:t>
      </w:r>
      <w:r w:rsidRPr="00E56BE8">
        <w:rPr>
          <w:rFonts w:ascii="Verdana" w:hAnsi="Verdana"/>
          <w:b/>
          <w:sz w:val="24"/>
          <w:szCs w:val="24"/>
          <w:lang w:eastAsia="bg-BG"/>
        </w:rPr>
        <w:t>.2015г.</w:t>
      </w:r>
      <w:r w:rsidRPr="00E56BE8">
        <w:rPr>
          <w:rFonts w:ascii="Verdana" w:hAnsi="Verdana"/>
          <w:b/>
          <w:sz w:val="24"/>
          <w:szCs w:val="24"/>
          <w:lang w:eastAsia="bg-BG"/>
        </w:rPr>
        <w:tab/>
      </w:r>
    </w:p>
    <w:p w:rsidR="003A6222" w:rsidRPr="003A6222" w:rsidRDefault="003A6222" w:rsidP="003A6222">
      <w:pPr>
        <w:ind w:firstLine="708"/>
        <w:jc w:val="both"/>
        <w:rPr>
          <w:rFonts w:ascii="Verdana" w:hAnsi="Verdana"/>
          <w:sz w:val="18"/>
          <w:szCs w:val="18"/>
          <w:lang w:val="en-US"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>На</w:t>
      </w:r>
      <w:r w:rsidR="00255AD6">
        <w:rPr>
          <w:rFonts w:ascii="Verdana" w:hAnsi="Verdana"/>
          <w:sz w:val="18"/>
          <w:szCs w:val="18"/>
          <w:lang w:val="en-US" w:eastAsia="bg-BG"/>
        </w:rPr>
        <w:t xml:space="preserve"> 01</w:t>
      </w:r>
      <w:r w:rsidR="00255AD6">
        <w:rPr>
          <w:rFonts w:ascii="Verdana" w:hAnsi="Verdana"/>
          <w:sz w:val="18"/>
          <w:szCs w:val="18"/>
          <w:lang w:eastAsia="bg-BG"/>
        </w:rPr>
        <w:t xml:space="preserve"> октомври</w:t>
      </w:r>
      <w:r w:rsidRPr="00E56BE8">
        <w:rPr>
          <w:rFonts w:ascii="Verdana" w:hAnsi="Verdana"/>
          <w:sz w:val="18"/>
          <w:szCs w:val="18"/>
          <w:lang w:eastAsia="bg-BG"/>
        </w:rPr>
        <w:t xml:space="preserve"> 2015г. се проведе заседа</w:t>
      </w:r>
      <w:r>
        <w:rPr>
          <w:rFonts w:ascii="Verdana" w:hAnsi="Verdana"/>
          <w:sz w:val="18"/>
          <w:szCs w:val="18"/>
          <w:lang w:eastAsia="bg-BG"/>
        </w:rPr>
        <w:t>ние на ОИК –Петрич. Присъстваха</w:t>
      </w:r>
      <w:r>
        <w:rPr>
          <w:rFonts w:ascii="Verdana" w:hAnsi="Verdana"/>
          <w:sz w:val="18"/>
          <w:szCs w:val="18"/>
          <w:lang w:val="en-US" w:eastAsia="bg-BG"/>
        </w:rPr>
        <w:t xml:space="preserve"> </w:t>
      </w:r>
      <w:r w:rsidR="00F97B91">
        <w:rPr>
          <w:rFonts w:ascii="Verdana" w:hAnsi="Verdana"/>
          <w:sz w:val="18"/>
          <w:szCs w:val="18"/>
          <w:lang w:eastAsia="bg-BG"/>
        </w:rPr>
        <w:t>11</w:t>
      </w:r>
      <w:r w:rsidRPr="00E56BE8">
        <w:rPr>
          <w:rFonts w:ascii="Verdana" w:hAnsi="Verdana"/>
          <w:sz w:val="18"/>
          <w:szCs w:val="18"/>
          <w:lang w:eastAsia="bg-BG"/>
        </w:rPr>
        <w:t xml:space="preserve"> члена на ОИК-Петрич: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 xml:space="preserve">Антония Сашева Алексиева, Елена Василева Шумарова.  Мария Ангелова Петкова,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>-Великова, Наталия Димитрова Аврамова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3A6222" w:rsidRPr="00E56BE8" w:rsidRDefault="003A6222" w:rsidP="003A6222">
      <w:pPr>
        <w:jc w:val="both"/>
        <w:rPr>
          <w:rFonts w:ascii="Verdana" w:hAnsi="Verdana"/>
          <w:sz w:val="18"/>
          <w:szCs w:val="18"/>
          <w:lang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Отсъстващи: </w:t>
      </w:r>
      <w:r w:rsidR="00F97B91">
        <w:rPr>
          <w:rFonts w:ascii="Verdana" w:hAnsi="Verdana"/>
          <w:sz w:val="18"/>
          <w:szCs w:val="18"/>
          <w:lang w:eastAsia="bg-BG"/>
        </w:rPr>
        <w:t>няма.</w:t>
      </w:r>
    </w:p>
    <w:p w:rsidR="003A6222" w:rsidRDefault="003A6222" w:rsidP="003A6222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 </w:t>
      </w:r>
      <w:r w:rsidRPr="00E56BE8">
        <w:rPr>
          <w:rFonts w:ascii="Verdana" w:hAnsi="Verdana"/>
          <w:sz w:val="18"/>
          <w:szCs w:val="18"/>
          <w:lang w:eastAsia="bg-BG"/>
        </w:rPr>
        <w:t xml:space="preserve">Заседанието бе открито в </w:t>
      </w:r>
      <w:r>
        <w:rPr>
          <w:rFonts w:ascii="Verdana" w:hAnsi="Verdana"/>
          <w:sz w:val="18"/>
          <w:szCs w:val="18"/>
          <w:lang w:eastAsia="bg-BG"/>
        </w:rPr>
        <w:t>1</w:t>
      </w:r>
      <w:r>
        <w:rPr>
          <w:rFonts w:ascii="Verdana" w:hAnsi="Verdana"/>
          <w:sz w:val="18"/>
          <w:szCs w:val="18"/>
          <w:lang w:val="en-US" w:eastAsia="bg-BG"/>
        </w:rPr>
        <w:t>8</w:t>
      </w:r>
      <w:r>
        <w:rPr>
          <w:rFonts w:ascii="Verdana" w:hAnsi="Verdana"/>
          <w:sz w:val="18"/>
          <w:szCs w:val="18"/>
          <w:lang w:eastAsia="bg-BG"/>
        </w:rPr>
        <w:t>:</w:t>
      </w:r>
      <w:r>
        <w:rPr>
          <w:rFonts w:ascii="Verdana" w:hAnsi="Verdana"/>
          <w:sz w:val="18"/>
          <w:szCs w:val="18"/>
          <w:lang w:val="en-US" w:eastAsia="bg-BG"/>
        </w:rPr>
        <w:t>0</w:t>
      </w:r>
      <w:r>
        <w:rPr>
          <w:rFonts w:ascii="Verdana" w:hAnsi="Verdana"/>
          <w:sz w:val="18"/>
          <w:szCs w:val="18"/>
          <w:lang w:eastAsia="bg-BG"/>
        </w:rPr>
        <w:t xml:space="preserve">0 </w:t>
      </w:r>
      <w:r w:rsidRPr="00E56BE8">
        <w:rPr>
          <w:rFonts w:ascii="Verdana" w:hAnsi="Verdana"/>
          <w:sz w:val="18"/>
          <w:szCs w:val="18"/>
          <w:lang w:eastAsia="bg-BG"/>
        </w:rPr>
        <w:t xml:space="preserve">часа от Антоанета </w:t>
      </w:r>
      <w:r w:rsidR="00EA492A">
        <w:rPr>
          <w:rFonts w:ascii="Verdana" w:hAnsi="Verdana"/>
          <w:sz w:val="18"/>
          <w:szCs w:val="18"/>
          <w:lang w:eastAsia="bg-BG"/>
        </w:rPr>
        <w:t>Кр</w:t>
      </w:r>
      <w:r w:rsidR="00255AD6">
        <w:rPr>
          <w:rFonts w:ascii="Verdana" w:hAnsi="Verdana"/>
          <w:sz w:val="18"/>
          <w:szCs w:val="18"/>
          <w:lang w:eastAsia="bg-BG"/>
        </w:rPr>
        <w:t>ъстева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–</w:t>
      </w:r>
      <w:r w:rsidR="00255AD6">
        <w:rPr>
          <w:rFonts w:ascii="Verdana" w:hAnsi="Verdana"/>
          <w:sz w:val="18"/>
          <w:szCs w:val="18"/>
          <w:lang w:eastAsia="bg-BG"/>
        </w:rPr>
        <w:t>Зам.</w:t>
      </w:r>
      <w:r w:rsidRPr="00E56BE8">
        <w:rPr>
          <w:rFonts w:ascii="Verdana" w:hAnsi="Verdana"/>
          <w:sz w:val="18"/>
          <w:szCs w:val="18"/>
          <w:lang w:eastAsia="bg-BG"/>
        </w:rPr>
        <w:t xml:space="preserve"> Предсе</w:t>
      </w:r>
      <w:r>
        <w:rPr>
          <w:rFonts w:ascii="Verdana" w:hAnsi="Verdana"/>
          <w:sz w:val="18"/>
          <w:szCs w:val="18"/>
          <w:lang w:eastAsia="bg-BG"/>
        </w:rPr>
        <w:t>дател на ОИК-Петрич. Същият констатира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наличие на кворум и обяви точките от дневния ред</w:t>
      </w:r>
      <w:r w:rsidR="00F97B91">
        <w:rPr>
          <w:rFonts w:ascii="Verdana" w:hAnsi="Verdana"/>
          <w:sz w:val="18"/>
          <w:szCs w:val="18"/>
          <w:lang w:eastAsia="bg-BG"/>
        </w:rPr>
        <w:t>.</w:t>
      </w:r>
    </w:p>
    <w:p w:rsidR="00EA492A" w:rsidRPr="00EA492A" w:rsidRDefault="00EA492A" w:rsidP="003A6222">
      <w:pPr>
        <w:jc w:val="both"/>
        <w:rPr>
          <w:rFonts w:ascii="Verdana" w:hAnsi="Verdana"/>
          <w:sz w:val="18"/>
          <w:szCs w:val="18"/>
          <w:u w:val="single"/>
          <w:lang w:val="en-US" w:eastAsia="bg-BG"/>
        </w:rPr>
      </w:pPr>
      <w:r w:rsidRPr="00EA492A">
        <w:rPr>
          <w:rFonts w:ascii="Verdana" w:hAnsi="Verdana"/>
          <w:sz w:val="18"/>
          <w:szCs w:val="18"/>
          <w:u w:val="single"/>
          <w:lang w:eastAsia="bg-BG"/>
        </w:rPr>
        <w:t>Т.1</w:t>
      </w:r>
    </w:p>
    <w:p w:rsidR="00EA492A" w:rsidRDefault="00F97B91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</w:t>
      </w:r>
      <w:r w:rsidR="00EA492A">
        <w:rPr>
          <w:rFonts w:ascii="Verdana" w:hAnsi="Verdana"/>
          <w:sz w:val="18"/>
          <w:szCs w:val="18"/>
          <w:lang w:eastAsia="bg-BG"/>
        </w:rPr>
        <w:t>Относно: Наименования на партиите, коалициите, местните коалиции и независими кандидати в предпечатните образци на бюлетини за местни избори на 25.10.2015г.</w:t>
      </w:r>
    </w:p>
    <w:p w:rsidR="00EA492A" w:rsidRDefault="00EA492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Във връзка с Р</w:t>
      </w:r>
      <w:r w:rsidRPr="00F97B91">
        <w:rPr>
          <w:rFonts w:ascii="Verdana" w:hAnsi="Verdana"/>
          <w:sz w:val="18"/>
          <w:szCs w:val="18"/>
          <w:lang w:eastAsia="bg-BG"/>
        </w:rPr>
        <w:t>ешение №2391-МИ/НР 28.09.2015 за отпечатване на наименованията на мест</w:t>
      </w:r>
      <w:r>
        <w:rPr>
          <w:rFonts w:ascii="Verdana" w:hAnsi="Verdana"/>
          <w:sz w:val="18"/>
          <w:szCs w:val="18"/>
          <w:lang w:eastAsia="bg-BG"/>
        </w:rPr>
        <w:t>н</w:t>
      </w:r>
      <w:r w:rsidRPr="00F97B91">
        <w:rPr>
          <w:rFonts w:ascii="Verdana" w:hAnsi="Verdana"/>
          <w:sz w:val="18"/>
          <w:szCs w:val="18"/>
          <w:lang w:eastAsia="bg-BG"/>
        </w:rPr>
        <w:t>ите коалиции в бюлетините за общински съветници и кметове за изборите на 25.10.2015г.</w:t>
      </w:r>
      <w:r>
        <w:rPr>
          <w:rFonts w:ascii="Verdana" w:hAnsi="Verdana"/>
          <w:sz w:val="18"/>
          <w:szCs w:val="18"/>
          <w:lang w:eastAsia="bg-BG"/>
        </w:rPr>
        <w:t xml:space="preserve"> и указанията в Решение </w:t>
      </w:r>
      <w:r w:rsidRPr="00F97B91">
        <w:rPr>
          <w:rFonts w:ascii="Verdana" w:hAnsi="Verdana"/>
          <w:sz w:val="18"/>
          <w:szCs w:val="18"/>
          <w:lang w:eastAsia="bg-BG"/>
        </w:rPr>
        <w:t>№</w:t>
      </w:r>
      <w:r>
        <w:rPr>
          <w:rFonts w:ascii="Verdana" w:hAnsi="Verdana"/>
          <w:sz w:val="18"/>
          <w:szCs w:val="18"/>
          <w:lang w:eastAsia="bg-BG"/>
        </w:rPr>
        <w:t xml:space="preserve"> МИ-15-1060/30.09.2015г.  </w:t>
      </w:r>
    </w:p>
    <w:p w:rsidR="00EA492A" w:rsidRDefault="00EA492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След преглед на бюлетините  </w:t>
      </w:r>
      <w:r w:rsidRPr="00F97B91">
        <w:rPr>
          <w:rFonts w:ascii="Verdana" w:hAnsi="Verdana"/>
          <w:sz w:val="18"/>
          <w:szCs w:val="18"/>
          <w:lang w:eastAsia="bg-BG"/>
        </w:rPr>
        <w:t>за общински съветници и кметове за изборите на 25.10.2015г</w:t>
      </w:r>
      <w:r>
        <w:rPr>
          <w:rFonts w:ascii="Verdana" w:hAnsi="Verdana"/>
          <w:sz w:val="18"/>
          <w:szCs w:val="18"/>
          <w:lang w:eastAsia="bg-BG"/>
        </w:rPr>
        <w:t xml:space="preserve">., </w:t>
      </w:r>
      <w:r>
        <w:rPr>
          <w:rFonts w:ascii="Verdana" w:hAnsi="Verdana"/>
          <w:sz w:val="18"/>
          <w:szCs w:val="18"/>
          <w:lang w:eastAsia="bg-BG"/>
        </w:rPr>
        <w:t>за да се изпълнят указанията на горепосочените решения на ЦИК</w:t>
      </w:r>
      <w:r>
        <w:rPr>
          <w:rFonts w:ascii="Verdana" w:hAnsi="Verdana"/>
          <w:sz w:val="18"/>
          <w:szCs w:val="18"/>
          <w:lang w:eastAsia="bg-BG"/>
        </w:rPr>
        <w:t>,</w:t>
      </w:r>
      <w:r>
        <w:rPr>
          <w:rFonts w:ascii="Verdana" w:hAnsi="Verdana"/>
          <w:sz w:val="18"/>
          <w:szCs w:val="18"/>
          <w:lang w:eastAsia="bg-BG"/>
        </w:rPr>
        <w:t xml:space="preserve"> </w:t>
      </w:r>
      <w:r>
        <w:rPr>
          <w:color w:val="000000"/>
        </w:rPr>
        <w:t xml:space="preserve"> </w:t>
      </w:r>
      <w:r>
        <w:rPr>
          <w:rFonts w:ascii="Verdana" w:hAnsi="Verdana"/>
          <w:sz w:val="18"/>
          <w:szCs w:val="18"/>
          <w:lang w:eastAsia="bg-BG"/>
        </w:rPr>
        <w:t>ОИК Петрич</w:t>
      </w:r>
      <w:r>
        <w:rPr>
          <w:rFonts w:ascii="Verdana" w:hAnsi="Verdana"/>
          <w:sz w:val="18"/>
          <w:szCs w:val="18"/>
          <w:lang w:eastAsia="bg-BG"/>
        </w:rPr>
        <w:t xml:space="preserve"> предлага </w:t>
      </w:r>
      <w:r>
        <w:rPr>
          <w:color w:val="000000"/>
        </w:rPr>
        <w:t>следното</w:t>
      </w:r>
    </w:p>
    <w:p w:rsidR="00EA492A" w:rsidRDefault="00EA492A" w:rsidP="00EA492A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РЕШЕНИЕ</w:t>
      </w:r>
    </w:p>
    <w:p w:rsidR="00EA492A" w:rsidRDefault="00EA492A" w:rsidP="00EA492A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№133-МИ</w:t>
      </w:r>
    </w:p>
    <w:p w:rsidR="00EA492A" w:rsidRDefault="00EA492A" w:rsidP="00EA492A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Петрич,  01.10.2015</w:t>
      </w:r>
    </w:p>
    <w:p w:rsidR="00EA492A" w:rsidRDefault="00EA492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Наименованията</w:t>
      </w:r>
      <w:r>
        <w:rPr>
          <w:rFonts w:ascii="Verdana" w:hAnsi="Verdana"/>
          <w:sz w:val="18"/>
          <w:szCs w:val="18"/>
          <w:lang w:eastAsia="bg-BG"/>
        </w:rPr>
        <w:t xml:space="preserve"> на </w:t>
      </w:r>
      <w:r>
        <w:rPr>
          <w:color w:val="000000"/>
        </w:rPr>
        <w:t>п</w:t>
      </w:r>
      <w:r>
        <w:rPr>
          <w:color w:val="000000"/>
        </w:rPr>
        <w:t>артии</w:t>
      </w:r>
      <w:r>
        <w:rPr>
          <w:color w:val="000000"/>
        </w:rPr>
        <w:t>те</w:t>
      </w:r>
      <w:r>
        <w:rPr>
          <w:color w:val="000000"/>
        </w:rPr>
        <w:t>, коалиции</w:t>
      </w:r>
      <w:r>
        <w:rPr>
          <w:color w:val="000000"/>
        </w:rPr>
        <w:t>те</w:t>
      </w:r>
      <w:r>
        <w:rPr>
          <w:color w:val="000000"/>
        </w:rPr>
        <w:t>, местни</w:t>
      </w:r>
      <w:r>
        <w:rPr>
          <w:color w:val="000000"/>
        </w:rPr>
        <w:t>те</w:t>
      </w:r>
      <w:r>
        <w:rPr>
          <w:color w:val="000000"/>
        </w:rPr>
        <w:t xml:space="preserve"> коалиции, независими</w:t>
      </w:r>
      <w:r>
        <w:rPr>
          <w:color w:val="000000"/>
        </w:rPr>
        <w:t>те</w:t>
      </w:r>
      <w:r>
        <w:rPr>
          <w:color w:val="000000"/>
        </w:rPr>
        <w:t xml:space="preserve"> кандидати</w:t>
      </w:r>
      <w:r>
        <w:rPr>
          <w:color w:val="000000"/>
        </w:rPr>
        <w:t xml:space="preserve">, участващи в местните избори на 25.10.2015г. да бъдат изписани в </w:t>
      </w:r>
      <w:r>
        <w:rPr>
          <w:rFonts w:ascii="Verdana" w:hAnsi="Verdana"/>
          <w:sz w:val="18"/>
          <w:szCs w:val="18"/>
          <w:lang w:eastAsia="bg-BG"/>
        </w:rPr>
        <w:t>бюлетините за общински съветници, кметове на кметства и кмет на община както следва:</w:t>
      </w:r>
    </w:p>
    <w:tbl>
      <w:tblPr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6698"/>
      </w:tblGrid>
      <w:tr w:rsidR="001825ED" w:rsidRPr="00D87077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0F2A55" w:rsidRDefault="001825ED" w:rsidP="008F7264">
            <w:pPr>
              <w:spacing w:after="0"/>
              <w:rPr>
                <w:color w:val="000000"/>
              </w:rPr>
            </w:pPr>
            <w:r w:rsidRPr="000F2A55">
              <w:rPr>
                <w:color w:val="000000"/>
              </w:rPr>
              <w:t>Пореден</w:t>
            </w:r>
          </w:p>
          <w:p w:rsidR="001825ED" w:rsidRPr="000F2A55" w:rsidRDefault="001825ED" w:rsidP="008F7264">
            <w:pPr>
              <w:spacing w:after="0"/>
              <w:rPr>
                <w:color w:val="000000"/>
              </w:rPr>
            </w:pPr>
            <w:r w:rsidRPr="000F2A55">
              <w:rPr>
                <w:color w:val="000000"/>
              </w:rPr>
              <w:t xml:space="preserve">Номер в </w:t>
            </w:r>
          </w:p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F2A55">
              <w:rPr>
                <w:color w:val="000000"/>
              </w:rPr>
              <w:t>листата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Pr="00D87077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Партии, коалиции, местни коалиции, независими кандидати</w:t>
            </w:r>
          </w:p>
        </w:tc>
      </w:tr>
      <w:tr w:rsidR="001825ED" w:rsidRPr="000E091C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9F045C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Pr="009F045C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БЪЛГАРИЯ БЕЗ ЦЕНЗУРА</w:t>
            </w:r>
          </w:p>
        </w:tc>
      </w:tr>
      <w:tr w:rsidR="001825ED" w:rsidRPr="00D87077" w:rsidTr="008F7264">
        <w:trPr>
          <w:trHeight w:val="580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9F045C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ОБЕДИНЕНА БЪЛГАРИЯ</w:t>
            </w:r>
          </w:p>
        </w:tc>
      </w:tr>
      <w:tr w:rsidR="001825ED" w:rsidRPr="00D87077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9F045C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 w:rsidRPr="009F045C">
              <w:rPr>
                <w:color w:val="000000"/>
              </w:rPr>
              <w:t>БЪЛГАРСКА НОВА ДЕМОКРАЦИЯ</w:t>
            </w:r>
          </w:p>
        </w:tc>
      </w:tr>
      <w:tr w:rsidR="001825ED" w:rsidRPr="00D87077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НЕЗАВИСИМ КАНДИДАТ</w:t>
            </w:r>
          </w:p>
        </w:tc>
      </w:tr>
      <w:tr w:rsidR="001825ED" w:rsidRPr="00D87077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9F045C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КОАЛИЦИЯ ВЪЗРАЖДАНЕ ЗА ОБЩИНА ПЕТРИЧ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ДВИЖЕНИЕ ДЕМОКРАТИЧНО ДЕЙСТВИЕ – ДЗ</w:t>
            </w:r>
          </w:p>
          <w:p w:rsidR="001825ED" w:rsidRPr="00D87077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ПОЛИТИЧЕСКИ КЛУБ </w:t>
            </w:r>
            <w:r w:rsidRPr="009F045C">
              <w:rPr>
                <w:color w:val="000000"/>
                <w:sz w:val="18"/>
                <w:szCs w:val="18"/>
              </w:rPr>
              <w:t>ЕКОГЛАСНОСТ</w:t>
            </w:r>
          </w:p>
        </w:tc>
      </w:tr>
      <w:tr w:rsidR="001825ED" w:rsidRPr="00D87077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КОАЛИЦИЯ РОДЕН КРАЙ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СИНЬО ЕДИНСТВО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</w:rPr>
            </w:pPr>
            <w:r w:rsidRPr="009F045C">
              <w:rPr>
                <w:color w:val="000000"/>
                <w:sz w:val="18"/>
                <w:szCs w:val="18"/>
              </w:rPr>
              <w:t>НИКОЛА ПЕТКОВ</w:t>
            </w:r>
          </w:p>
        </w:tc>
      </w:tr>
      <w:tr w:rsidR="001825ED" w:rsidRPr="00D87077" w:rsidTr="008F7264">
        <w:trPr>
          <w:trHeight w:val="949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КОАЛИЦИЯ ЗАЕДНО ЗА ПРОМЯНАТА 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 xml:space="preserve">ПАРТИЯ НА ЗЕЛЕНИТЕ 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9F045C">
              <w:rPr>
                <w:color w:val="000000"/>
                <w:sz w:val="18"/>
                <w:szCs w:val="18"/>
              </w:rPr>
              <w:t>АДИКАЛДЕМОКРАТИЧЕСКА ПАРТИЯ В БЪЛГАРИЯ</w:t>
            </w:r>
          </w:p>
          <w:p w:rsidR="001825ED" w:rsidRPr="00D87077" w:rsidRDefault="001825ED" w:rsidP="008F7264">
            <w:pPr>
              <w:spacing w:after="0"/>
              <w:ind w:left="360"/>
              <w:jc w:val="left"/>
              <w:rPr>
                <w:color w:val="000000"/>
              </w:rPr>
            </w:pPr>
          </w:p>
        </w:tc>
      </w:tr>
      <w:tr w:rsidR="001825ED" w:rsidRPr="00D87077" w:rsidTr="008F7264">
        <w:trPr>
          <w:trHeight w:val="469"/>
        </w:trPr>
        <w:tc>
          <w:tcPr>
            <w:tcW w:w="1417" w:type="dxa"/>
            <w:shd w:val="clear" w:color="auto" w:fill="FEFEFE"/>
          </w:tcPr>
          <w:p w:rsidR="001825ED" w:rsidRPr="002738CF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2738CF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Pr="002738CF" w:rsidRDefault="001825ED" w:rsidP="008F7264">
            <w:pPr>
              <w:spacing w:after="0"/>
              <w:jc w:val="left"/>
              <w:rPr>
                <w:color w:val="000000"/>
              </w:rPr>
            </w:pPr>
            <w:r w:rsidRPr="002738CF">
              <w:rPr>
                <w:color w:val="000000"/>
              </w:rPr>
              <w:t>ОБЕДИНЕНИ ЗЕМЕДЕЛЦИ</w:t>
            </w:r>
          </w:p>
          <w:p w:rsidR="001825ED" w:rsidRPr="00D87077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</w:p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КОАЛИЦИЯ ЗА КОРЕКТНО УПРАВЛЕНИЕ НА ОБЩИНА ПЕТРИЧ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lastRenderedPageBreak/>
              <w:t>ДВИЖЕНИЕ ЗА ПРАВА И СВОБОДИ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БЪЛГАРСКИ ДЕМОКРАТИЧЕН ЦЕНТЪР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 w:rsidRPr="009F045C">
              <w:rPr>
                <w:color w:val="000000"/>
                <w:sz w:val="18"/>
                <w:szCs w:val="18"/>
              </w:rPr>
              <w:t xml:space="preserve">БЪЛГАРСКА СОЦИАЛДЕМОКРАТИЧЕСКА ПАРТИЯ 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RPr="00696A63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12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</w:tr>
      <w:tr w:rsidR="001825ED" w:rsidRPr="00696A63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ЩИТ</w:t>
            </w:r>
          </w:p>
        </w:tc>
      </w:tr>
      <w:tr w:rsidR="001825ED" w:rsidRPr="00696A63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НЕЗАВИСИМ КАНДИДАТ </w:t>
            </w:r>
          </w:p>
        </w:tc>
      </w:tr>
      <w:tr w:rsidR="001825ED" w:rsidRPr="00696A63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</w:p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КОАЛИЦИЯ ЗЕМЕДЕЛЦИ ЗА ПЕТРИЧ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ДВИЖЕНИЕ ЗА СОЦИАЛЕН ХУМАНИЗЪМ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 xml:space="preserve"> ПАРТИЯ НА БЪЛГАРСКИТЕ  ЖЕНИ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RPr="00696A63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2738CF">
              <w:rPr>
                <w:color w:val="000000"/>
              </w:rPr>
              <w:t>ГЕРБ</w:t>
            </w: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НЕЗАВИСИМ КАНДИДАТ</w:t>
            </w: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КОАЛИЦИЯ ЗА НАШИЯ</w:t>
            </w:r>
            <w:r w:rsidR="007604CE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ВЕЛЬО</w:t>
            </w:r>
          </w:p>
          <w:p w:rsidR="001825ED" w:rsidRPr="009F045C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НОВА БЪЛГАРИЯ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9F045C">
              <w:rPr>
                <w:color w:val="000000"/>
                <w:sz w:val="18"/>
                <w:szCs w:val="18"/>
              </w:rPr>
              <w:t>ДВИЖЕНИЕ НАПРЕД БЪЛГАРИЯ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ЕДИННА НАРОДНА ПАРТИЯ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ЗЕМЕДЕЛСКИ СЪЮЗ АЛЕКСАНДЪР СТАМБОЛИЙСКИ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 (НФСБ)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ГЛАС НАРОДЕН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ВМРО-БЪЛГАРСКО НАЦИОНАЛНО ДВИЖЕНИЕ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  <w:tr w:rsidR="001825ED" w:rsidTr="008F7264">
        <w:trPr>
          <w:trHeight w:val="284"/>
        </w:trPr>
        <w:tc>
          <w:tcPr>
            <w:tcW w:w="1417" w:type="dxa"/>
            <w:shd w:val="clear" w:color="auto" w:fill="FEFEFE"/>
          </w:tcPr>
          <w:p w:rsidR="001825ED" w:rsidRPr="009F045C" w:rsidRDefault="001825ED" w:rsidP="008F7264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6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 ВЪЗРАЖДАНЕ)</w:t>
            </w:r>
          </w:p>
          <w:p w:rsidR="001825ED" w:rsidRDefault="001825ED" w:rsidP="008F7264">
            <w:pPr>
              <w:spacing w:after="0"/>
              <w:jc w:val="left"/>
              <w:rPr>
                <w:color w:val="000000"/>
              </w:rPr>
            </w:pPr>
          </w:p>
        </w:tc>
      </w:tr>
    </w:tbl>
    <w:p w:rsidR="001825ED" w:rsidRDefault="001825ED" w:rsidP="00EA492A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1825ED" w:rsidRDefault="001825ED" w:rsidP="001825ED">
      <w:pPr>
        <w:ind w:firstLine="708"/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Гласували „за“:</w:t>
      </w:r>
      <w:r w:rsidRPr="001825ED">
        <w:rPr>
          <w:rFonts w:ascii="Verdana" w:hAnsi="Verdana"/>
          <w:sz w:val="18"/>
          <w:szCs w:val="18"/>
          <w:lang w:eastAsia="bg-BG"/>
        </w:rPr>
        <w:t xml:space="preserve"> </w:t>
      </w:r>
      <w:r w:rsidRPr="00E56BE8">
        <w:rPr>
          <w:rFonts w:ascii="Verdana" w:hAnsi="Verdana"/>
          <w:sz w:val="18"/>
          <w:szCs w:val="18"/>
          <w:lang w:eastAsia="bg-BG"/>
        </w:rPr>
        <w:t>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 xml:space="preserve">Антония Сашева Алексиева, Елена Василева Шумарова.  Мария Ангелова Петкова,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>-Великова, Наталия Димитрова Аврамова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1825ED" w:rsidRDefault="001825ED">
      <w:pPr>
        <w:jc w:val="both"/>
        <w:rPr>
          <w:rFonts w:ascii="Verdana" w:hAnsi="Verdana"/>
          <w:sz w:val="18"/>
          <w:szCs w:val="18"/>
          <w:lang w:eastAsia="bg-BG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eastAsia="bg-BG"/>
        </w:rPr>
        <w:t>Гласували „</w:t>
      </w:r>
      <w:r>
        <w:rPr>
          <w:rFonts w:ascii="Verdana" w:hAnsi="Verdana"/>
          <w:sz w:val="18"/>
          <w:szCs w:val="18"/>
          <w:lang w:eastAsia="bg-BG"/>
        </w:rPr>
        <w:t>против</w:t>
      </w:r>
      <w:r>
        <w:rPr>
          <w:rFonts w:ascii="Verdana" w:hAnsi="Verdana"/>
          <w:sz w:val="18"/>
          <w:szCs w:val="18"/>
          <w:lang w:eastAsia="bg-BG"/>
        </w:rPr>
        <w:t>“:</w:t>
      </w:r>
      <w:r>
        <w:rPr>
          <w:rFonts w:ascii="Verdana" w:hAnsi="Verdana"/>
          <w:sz w:val="18"/>
          <w:szCs w:val="18"/>
          <w:lang w:eastAsia="bg-BG"/>
        </w:rPr>
        <w:t xml:space="preserve"> няма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Решението е прието и  подлежи на обжалване през ЦИК чрез ОИК -Петрич  в тридневен срок от обявяването му. 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Председател: </w:t>
      </w: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>Антоанета Аспарухова Янчева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Секретар: 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</w:pPr>
      <w:r w:rsidRPr="008E1C46">
        <w:rPr>
          <w:rFonts w:ascii="Verdana" w:hAnsi="Verdana"/>
          <w:sz w:val="18"/>
          <w:szCs w:val="18"/>
        </w:rPr>
        <w:t>Атанас Георгиев Ямалиев</w:t>
      </w:r>
    </w:p>
    <w:p w:rsidR="001825ED" w:rsidRPr="003A6222" w:rsidRDefault="001825ED">
      <w:pPr>
        <w:jc w:val="both"/>
        <w:rPr>
          <w:rFonts w:ascii="Verdana" w:hAnsi="Verdana"/>
          <w:sz w:val="18"/>
          <w:szCs w:val="18"/>
          <w:lang w:val="en-US" w:eastAsia="bg-BG"/>
        </w:rPr>
      </w:pPr>
    </w:p>
    <w:sectPr w:rsidR="001825ED" w:rsidRPr="003A6222" w:rsidSect="001825ED">
      <w:pgSz w:w="11907" w:h="16840" w:code="9"/>
      <w:pgMar w:top="426" w:right="1701" w:bottom="426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DF1"/>
    <w:multiLevelType w:val="hybridMultilevel"/>
    <w:tmpl w:val="1B8880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383"/>
    <w:multiLevelType w:val="hybridMultilevel"/>
    <w:tmpl w:val="C6646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25B2"/>
    <w:multiLevelType w:val="hybridMultilevel"/>
    <w:tmpl w:val="AC328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2"/>
    <w:rsid w:val="000A3D9C"/>
    <w:rsid w:val="001825ED"/>
    <w:rsid w:val="00255AD6"/>
    <w:rsid w:val="003A6222"/>
    <w:rsid w:val="003E6AC2"/>
    <w:rsid w:val="0056491F"/>
    <w:rsid w:val="005E0578"/>
    <w:rsid w:val="006F7DFD"/>
    <w:rsid w:val="00730B0F"/>
    <w:rsid w:val="00746671"/>
    <w:rsid w:val="007604CE"/>
    <w:rsid w:val="007F223A"/>
    <w:rsid w:val="0089044B"/>
    <w:rsid w:val="008F503E"/>
    <w:rsid w:val="0096085B"/>
    <w:rsid w:val="00CF474D"/>
    <w:rsid w:val="00D03534"/>
    <w:rsid w:val="00D10471"/>
    <w:rsid w:val="00D12146"/>
    <w:rsid w:val="00D42F62"/>
    <w:rsid w:val="00D920C8"/>
    <w:rsid w:val="00EA492A"/>
    <w:rsid w:val="00F678AB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2015-10-01T17:47:00Z</cp:lastPrinted>
  <dcterms:created xsi:type="dcterms:W3CDTF">2015-09-24T13:42:00Z</dcterms:created>
  <dcterms:modified xsi:type="dcterms:W3CDTF">2015-10-01T18:01:00Z</dcterms:modified>
</cp:coreProperties>
</file>