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58" w:rsidRPr="005127BC" w:rsidRDefault="00441458" w:rsidP="00F047BA">
      <w:pPr>
        <w:pStyle w:val="resh-title"/>
        <w:shd w:val="clear" w:color="auto" w:fill="FFFFFF"/>
        <w:ind w:left="2124" w:firstLine="708"/>
        <w:jc w:val="both"/>
      </w:pPr>
      <w:r w:rsidRPr="005127BC">
        <w:t>ПРОТОКОЛ № 1</w:t>
      </w:r>
      <w:r w:rsidR="00D3500A">
        <w:t>9</w:t>
      </w:r>
      <w:r w:rsidR="00DA607E" w:rsidRPr="005127BC">
        <w:t>/</w:t>
      </w:r>
      <w:r w:rsidR="00D3500A">
        <w:t>11</w:t>
      </w:r>
      <w:r w:rsidR="003346FE" w:rsidRPr="005127BC">
        <w:t>.10.2023г.</w:t>
      </w:r>
    </w:p>
    <w:p w:rsidR="00A1269E" w:rsidRPr="005127BC" w:rsidRDefault="00441458" w:rsidP="00F047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127BC">
        <w:rPr>
          <w:rFonts w:ascii="Times New Roman" w:hAnsi="Times New Roman"/>
          <w:sz w:val="24"/>
          <w:szCs w:val="24"/>
        </w:rPr>
        <w:t xml:space="preserve">На </w:t>
      </w:r>
      <w:r w:rsidR="00D3500A">
        <w:rPr>
          <w:rFonts w:ascii="Times New Roman" w:hAnsi="Times New Roman"/>
          <w:sz w:val="24"/>
          <w:szCs w:val="24"/>
          <w:lang w:val="bg-BG"/>
        </w:rPr>
        <w:t>11</w:t>
      </w:r>
      <w:r w:rsidR="003346FE" w:rsidRPr="005127BC">
        <w:rPr>
          <w:rFonts w:ascii="Times New Roman" w:hAnsi="Times New Roman"/>
          <w:sz w:val="24"/>
          <w:szCs w:val="24"/>
          <w:lang w:val="bg-BG"/>
        </w:rPr>
        <w:t>.10.</w:t>
      </w:r>
      <w:r w:rsidR="002B0ECA" w:rsidRPr="005127BC">
        <w:rPr>
          <w:rFonts w:ascii="Times New Roman" w:hAnsi="Times New Roman"/>
          <w:sz w:val="24"/>
          <w:szCs w:val="24"/>
          <w:lang w:val="bg-BG"/>
        </w:rPr>
        <w:t>2023г.</w:t>
      </w:r>
      <w:r w:rsidR="003346FE" w:rsidRPr="005127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127BC">
        <w:rPr>
          <w:rFonts w:ascii="Times New Roman" w:hAnsi="Times New Roman"/>
          <w:sz w:val="24"/>
          <w:szCs w:val="24"/>
        </w:rPr>
        <w:t xml:space="preserve">се проведе заседание на ОИК- Петрич. </w:t>
      </w:r>
    </w:p>
    <w:p w:rsidR="00441458" w:rsidRPr="00A14246" w:rsidRDefault="00266708" w:rsidP="00F047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5127BC">
        <w:rPr>
          <w:rFonts w:ascii="Times New Roman" w:hAnsi="Times New Roman"/>
          <w:sz w:val="24"/>
          <w:szCs w:val="24"/>
          <w:lang w:val="bg-BG" w:eastAsia="bg-BG"/>
        </w:rPr>
        <w:t xml:space="preserve">Присъстват: </w:t>
      </w:r>
      <w:r w:rsidRPr="00A1424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</w:t>
      </w:r>
      <w:r w:rsidR="00595B09" w:rsidRPr="00A14246">
        <w:rPr>
          <w:rFonts w:ascii="Times New Roman" w:hAnsi="Times New Roman"/>
          <w:sz w:val="24"/>
          <w:szCs w:val="24"/>
          <w:lang w:val="bg-BG" w:eastAsia="bg-BG"/>
        </w:rPr>
        <w:t>Велина Бончева Банчевa</w:t>
      </w:r>
      <w:r w:rsidR="001D6028" w:rsidRPr="00A14246">
        <w:rPr>
          <w:rFonts w:ascii="Times New Roman" w:hAnsi="Times New Roman"/>
          <w:sz w:val="24"/>
          <w:szCs w:val="24"/>
          <w:lang w:val="bg-BG" w:eastAsia="bg-BG"/>
        </w:rPr>
        <w:t>, Петьо Георгиев Костад</w:t>
      </w:r>
      <w:r w:rsidR="00E21005" w:rsidRPr="00A14246">
        <w:rPr>
          <w:rFonts w:ascii="Times New Roman" w:hAnsi="Times New Roman"/>
          <w:sz w:val="24"/>
          <w:szCs w:val="24"/>
          <w:lang w:val="bg-BG" w:eastAsia="bg-BG"/>
        </w:rPr>
        <w:t xml:space="preserve">инов, </w:t>
      </w:r>
      <w:r w:rsidR="001D6028" w:rsidRPr="00A14246">
        <w:rPr>
          <w:rFonts w:ascii="Times New Roman" w:hAnsi="Times New Roman"/>
          <w:sz w:val="24"/>
          <w:szCs w:val="24"/>
          <w:lang w:val="bg-BG" w:eastAsia="bg-BG"/>
        </w:rPr>
        <w:t>Рилка Любомирова Филипова</w:t>
      </w:r>
      <w:r w:rsidR="00E21005" w:rsidRPr="00A14246">
        <w:rPr>
          <w:rFonts w:ascii="Times New Roman" w:hAnsi="Times New Roman"/>
          <w:sz w:val="24"/>
          <w:szCs w:val="24"/>
          <w:lang w:val="bg-BG" w:eastAsia="bg-BG"/>
        </w:rPr>
        <w:t xml:space="preserve"> и Ани Димитрова Паункова</w:t>
      </w:r>
    </w:p>
    <w:p w:rsidR="00A1269E" w:rsidRPr="00A14246" w:rsidRDefault="0044145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14246">
        <w:rPr>
          <w:rFonts w:ascii="Times New Roman" w:hAnsi="Times New Roman"/>
          <w:sz w:val="24"/>
          <w:szCs w:val="24"/>
          <w:lang w:eastAsia="bg-BG"/>
        </w:rPr>
        <w:t>Отсъства</w:t>
      </w:r>
      <w:r w:rsidR="003F2EA4" w:rsidRPr="00A14246">
        <w:rPr>
          <w:rFonts w:ascii="Times New Roman" w:hAnsi="Times New Roman"/>
          <w:sz w:val="24"/>
          <w:szCs w:val="24"/>
          <w:lang w:val="bg-BG" w:eastAsia="bg-BG"/>
        </w:rPr>
        <w:t>щи</w:t>
      </w:r>
      <w:r w:rsidR="006A7AF4" w:rsidRPr="00A14246">
        <w:rPr>
          <w:rFonts w:ascii="Times New Roman" w:hAnsi="Times New Roman"/>
          <w:sz w:val="24"/>
          <w:szCs w:val="24"/>
          <w:lang w:val="bg-BG" w:eastAsia="bg-BG"/>
        </w:rPr>
        <w:t>:</w:t>
      </w:r>
      <w:r w:rsidR="00E21005" w:rsidRPr="00A14246">
        <w:rPr>
          <w:rFonts w:ascii="Times New Roman" w:hAnsi="Times New Roman"/>
          <w:sz w:val="24"/>
          <w:szCs w:val="24"/>
          <w:lang w:val="bg-BG" w:eastAsia="bg-BG"/>
        </w:rPr>
        <w:t xml:space="preserve"> няма</w:t>
      </w:r>
    </w:p>
    <w:p w:rsidR="00441458" w:rsidRDefault="00D7324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</w:pPr>
      <w:r w:rsidRPr="005127BC">
        <w:rPr>
          <w:rFonts w:ascii="Times New Roman" w:hAnsi="Times New Roman"/>
          <w:sz w:val="24"/>
          <w:szCs w:val="24"/>
          <w:lang w:eastAsia="bg-BG"/>
        </w:rPr>
        <w:t>Заседанието бе открито в 1</w:t>
      </w:r>
      <w:r w:rsidR="005127BC" w:rsidRPr="005127BC">
        <w:rPr>
          <w:rFonts w:ascii="Times New Roman" w:hAnsi="Times New Roman"/>
          <w:sz w:val="24"/>
          <w:szCs w:val="24"/>
          <w:lang w:val="bg-BG" w:eastAsia="bg-BG"/>
        </w:rPr>
        <w:t>7</w:t>
      </w:r>
      <w:r w:rsidRPr="005127BC">
        <w:rPr>
          <w:rFonts w:ascii="Times New Roman" w:hAnsi="Times New Roman"/>
          <w:sz w:val="24"/>
          <w:szCs w:val="24"/>
          <w:lang w:eastAsia="bg-BG"/>
        </w:rPr>
        <w:t>.</w:t>
      </w:r>
      <w:r w:rsidR="005127BC" w:rsidRPr="005127BC">
        <w:rPr>
          <w:rFonts w:ascii="Times New Roman" w:hAnsi="Times New Roman"/>
          <w:sz w:val="24"/>
          <w:szCs w:val="24"/>
          <w:lang w:val="bg-BG" w:eastAsia="bg-BG"/>
        </w:rPr>
        <w:t>3</w:t>
      </w:r>
      <w:r w:rsidRPr="005127BC">
        <w:rPr>
          <w:rFonts w:ascii="Times New Roman" w:hAnsi="Times New Roman"/>
          <w:sz w:val="24"/>
          <w:szCs w:val="24"/>
          <w:lang w:eastAsia="bg-BG"/>
        </w:rPr>
        <w:t>0</w:t>
      </w:r>
      <w:r w:rsidR="00441458" w:rsidRPr="005127BC">
        <w:rPr>
          <w:rFonts w:ascii="Times New Roman" w:hAnsi="Times New Roman"/>
          <w:sz w:val="24"/>
          <w:szCs w:val="24"/>
          <w:lang w:eastAsia="bg-BG"/>
        </w:rPr>
        <w:t xml:space="preserve"> часа от Борислав Сотиров Коконов-председател на ОИК-Петрич. Същият констатира наличието на кворум и обяви точките </w:t>
      </w:r>
      <w:r w:rsidR="00441458" w:rsidRPr="005127BC">
        <w:rPr>
          <w:rFonts w:ascii="Times New Roman" w:hAnsi="Times New Roman"/>
          <w:b/>
          <w:sz w:val="24"/>
          <w:szCs w:val="24"/>
          <w:lang w:eastAsia="bg-BG"/>
        </w:rPr>
        <w:t>в ДНЕВНИЯ РЕД</w:t>
      </w:r>
      <w:r w:rsidR="00441458" w:rsidRPr="005127BC">
        <w:rPr>
          <w:rFonts w:ascii="Times New Roman" w:hAnsi="Times New Roman"/>
          <w:sz w:val="24"/>
          <w:szCs w:val="24"/>
          <w:lang w:eastAsia="bg-BG"/>
        </w:rPr>
        <w:t>, както следва:</w:t>
      </w:r>
      <w:r w:rsidR="00441458" w:rsidRPr="00F047B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CD1439" w:rsidRDefault="008536E2" w:rsidP="003F4DB7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bg-BG"/>
        </w:rPr>
      </w:pPr>
      <w:r w:rsidRPr="003F4DB7">
        <w:rPr>
          <w:rFonts w:ascii="Times New Roman" w:hAnsi="Times New Roman"/>
          <w:i/>
          <w:sz w:val="24"/>
          <w:szCs w:val="24"/>
          <w:lang w:val="bg-BG" w:eastAsia="bg-BG"/>
        </w:rPr>
        <w:t>1.</w:t>
      </w:r>
      <w:r w:rsidR="00D3500A" w:rsidRPr="003F4DB7">
        <w:rPr>
          <w:rFonts w:ascii="Times New Roman" w:hAnsi="Times New Roman"/>
          <w:i/>
          <w:sz w:val="24"/>
          <w:szCs w:val="24"/>
          <w:lang w:val="bg-BG" w:eastAsia="bg-BG"/>
        </w:rPr>
        <w:t>Докладване на постъпило писмо изх</w:t>
      </w:r>
      <w:r w:rsidR="00241701">
        <w:rPr>
          <w:rFonts w:ascii="Times New Roman" w:hAnsi="Times New Roman"/>
          <w:i/>
          <w:sz w:val="24"/>
          <w:szCs w:val="24"/>
          <w:lang w:val="bg-BG" w:eastAsia="bg-BG"/>
        </w:rPr>
        <w:t>.</w:t>
      </w:r>
      <w:r w:rsidR="00D3500A" w:rsidRPr="003F4DB7">
        <w:rPr>
          <w:rFonts w:ascii="Times New Roman" w:hAnsi="Times New Roman"/>
          <w:i/>
          <w:sz w:val="24"/>
          <w:szCs w:val="24"/>
          <w:lang w:val="bg-BG" w:eastAsia="bg-BG"/>
        </w:rPr>
        <w:t>№37-00-82-002/10.10.2023г. от Общинска администрация Петрич, регистрирано с вх.</w:t>
      </w:r>
      <w:r w:rsidR="006872DB" w:rsidRPr="003F4DB7">
        <w:rPr>
          <w:rFonts w:ascii="Times New Roman" w:hAnsi="Times New Roman"/>
          <w:i/>
          <w:sz w:val="24"/>
          <w:szCs w:val="24"/>
          <w:lang w:val="bg-BG" w:eastAsia="bg-BG"/>
        </w:rPr>
        <w:t xml:space="preserve">№194/10.10.2023г. от общия регистър на ОИК, изискана във връзка с жалба </w:t>
      </w:r>
      <w:r w:rsidR="00FF3799">
        <w:rPr>
          <w:rFonts w:ascii="Times New Roman" w:hAnsi="Times New Roman"/>
          <w:i/>
          <w:sz w:val="24"/>
          <w:szCs w:val="24"/>
          <w:lang w:val="bg-BG" w:eastAsia="bg-BG"/>
        </w:rPr>
        <w:t>входящ</w:t>
      </w:r>
      <w:r w:rsidR="006872DB" w:rsidRPr="003F4DB7">
        <w:rPr>
          <w:rFonts w:ascii="Times New Roman" w:hAnsi="Times New Roman"/>
          <w:i/>
          <w:sz w:val="24"/>
          <w:szCs w:val="24"/>
          <w:lang w:val="bg-BG" w:eastAsia="bg-BG"/>
        </w:rPr>
        <w:t xml:space="preserve"> </w:t>
      </w:r>
      <w:r w:rsidR="006872DB" w:rsidRPr="003F4DB7">
        <w:rPr>
          <w:rFonts w:ascii="Times New Roman" w:hAnsi="Times New Roman"/>
          <w:b/>
          <w:i/>
          <w:sz w:val="24"/>
          <w:szCs w:val="24"/>
          <w:lang w:val="bg-BG" w:eastAsia="bg-BG"/>
        </w:rPr>
        <w:t>№190/06.10.2023 г</w:t>
      </w:r>
      <w:r w:rsidR="006872DB" w:rsidRPr="003F4DB7">
        <w:rPr>
          <w:rFonts w:ascii="Times New Roman" w:hAnsi="Times New Roman"/>
          <w:i/>
          <w:sz w:val="24"/>
          <w:szCs w:val="24"/>
          <w:lang w:val="bg-BG" w:eastAsia="bg-BG"/>
        </w:rPr>
        <w:t xml:space="preserve">. от  Иван  Георгиев Стоилков и </w:t>
      </w:r>
      <w:r w:rsidR="00FF3799">
        <w:rPr>
          <w:rFonts w:ascii="Times New Roman" w:hAnsi="Times New Roman"/>
          <w:i/>
          <w:sz w:val="24"/>
          <w:szCs w:val="24"/>
          <w:lang w:val="bg-BG" w:eastAsia="bg-BG"/>
        </w:rPr>
        <w:t>жалба с входящ</w:t>
      </w:r>
      <w:r w:rsidR="006872DB" w:rsidRPr="003F4DB7">
        <w:rPr>
          <w:rFonts w:ascii="Times New Roman" w:hAnsi="Times New Roman"/>
          <w:i/>
          <w:sz w:val="24"/>
          <w:szCs w:val="24"/>
          <w:lang w:val="bg-BG" w:eastAsia="bg-BG"/>
        </w:rPr>
        <w:t xml:space="preserve"> </w:t>
      </w:r>
      <w:r w:rsidR="006872DB" w:rsidRPr="003F4DB7">
        <w:rPr>
          <w:rFonts w:ascii="Times New Roman" w:hAnsi="Times New Roman"/>
          <w:b/>
          <w:i/>
          <w:sz w:val="24"/>
          <w:szCs w:val="24"/>
          <w:lang w:val="bg-BG" w:eastAsia="bg-BG"/>
        </w:rPr>
        <w:t>№193/08.10.2023 г</w:t>
      </w:r>
      <w:r w:rsidR="006872DB" w:rsidRPr="003F4DB7">
        <w:rPr>
          <w:rFonts w:ascii="Times New Roman" w:hAnsi="Times New Roman"/>
          <w:i/>
          <w:sz w:val="24"/>
          <w:szCs w:val="24"/>
          <w:lang w:val="bg-BG" w:eastAsia="bg-BG"/>
        </w:rPr>
        <w:t>. от представителя на ПП ИМА ТАКЪВ НАРОД - Красимир Георгиев Ангелски</w:t>
      </w:r>
      <w:r w:rsidRPr="003F4DB7">
        <w:rPr>
          <w:rFonts w:ascii="Times New Roman" w:hAnsi="Times New Roman"/>
          <w:i/>
          <w:sz w:val="24"/>
          <w:szCs w:val="24"/>
          <w:lang w:val="bg-BG" w:eastAsia="bg-BG"/>
        </w:rPr>
        <w:t xml:space="preserve"> и</w:t>
      </w:r>
      <w:r w:rsidR="006872DB" w:rsidRPr="003F4DB7">
        <w:rPr>
          <w:rFonts w:ascii="Times New Roman" w:hAnsi="Times New Roman"/>
          <w:i/>
          <w:sz w:val="24"/>
          <w:szCs w:val="24"/>
          <w:lang w:val="bg-BG" w:eastAsia="bg-BG"/>
        </w:rPr>
        <w:t xml:space="preserve"> произнасяне по жалбите.</w:t>
      </w:r>
    </w:p>
    <w:p w:rsidR="004A79DA" w:rsidRDefault="004A79DA" w:rsidP="003F4DB7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bg-BG" w:eastAsia="bg-BG"/>
        </w:rPr>
      </w:pPr>
      <w:r>
        <w:rPr>
          <w:rFonts w:ascii="Times New Roman" w:hAnsi="Times New Roman"/>
          <w:i/>
          <w:sz w:val="24"/>
          <w:szCs w:val="24"/>
          <w:lang w:eastAsia="bg-BG"/>
        </w:rPr>
        <w:t>2.</w:t>
      </w:r>
      <w:r>
        <w:rPr>
          <w:rFonts w:ascii="Times New Roman" w:hAnsi="Times New Roman"/>
          <w:i/>
          <w:sz w:val="24"/>
          <w:szCs w:val="24"/>
          <w:lang w:val="bg-BG" w:eastAsia="bg-BG"/>
        </w:rPr>
        <w:t>Докладване на постъпило Заявление за гласуване с подвижна избирателна кутия /адресирано до кмета на общината/, регистрирано с вх. № 199/11.10.2023г.</w:t>
      </w:r>
      <w:r w:rsidRPr="004A79DA">
        <w:rPr>
          <w:rFonts w:ascii="Times New Roman" w:hAnsi="Times New Roman"/>
          <w:i/>
          <w:sz w:val="24"/>
          <w:szCs w:val="24"/>
          <w:lang w:val="bg-BG" w:eastAsia="bg-BG"/>
        </w:rPr>
        <w:t xml:space="preserve"> </w:t>
      </w:r>
      <w:r w:rsidRPr="003F4DB7">
        <w:rPr>
          <w:rFonts w:ascii="Times New Roman" w:hAnsi="Times New Roman"/>
          <w:i/>
          <w:sz w:val="24"/>
          <w:szCs w:val="24"/>
          <w:lang w:val="bg-BG" w:eastAsia="bg-BG"/>
        </w:rPr>
        <w:t>от общия регистър на ОИК</w:t>
      </w:r>
      <w:r>
        <w:rPr>
          <w:rFonts w:ascii="Times New Roman" w:hAnsi="Times New Roman"/>
          <w:i/>
          <w:sz w:val="24"/>
          <w:szCs w:val="24"/>
          <w:lang w:val="bg-BG" w:eastAsia="bg-BG"/>
        </w:rPr>
        <w:t>.</w:t>
      </w:r>
    </w:p>
    <w:p w:rsidR="00032AD0" w:rsidRDefault="00032AD0" w:rsidP="003F4DB7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bg-BG" w:eastAsia="bg-BG"/>
        </w:rPr>
      </w:pPr>
      <w:r>
        <w:rPr>
          <w:rFonts w:ascii="Times New Roman" w:hAnsi="Times New Roman"/>
          <w:i/>
          <w:sz w:val="24"/>
          <w:szCs w:val="24"/>
          <w:lang w:val="bg-BG" w:eastAsia="bg-BG"/>
        </w:rPr>
        <w:t>3.Докладване на постъпило предложение от ПП „ДПС”, представлявано от Марио Любчов Минев за замяна на член на СИК.</w:t>
      </w:r>
    </w:p>
    <w:p w:rsidR="000321A6" w:rsidRPr="000321A6" w:rsidRDefault="000321A6" w:rsidP="000321A6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bg-BG" w:eastAsia="bg-BG"/>
        </w:rPr>
      </w:pPr>
      <w:r>
        <w:rPr>
          <w:rFonts w:ascii="Times New Roman" w:hAnsi="Times New Roman"/>
          <w:i/>
          <w:sz w:val="24"/>
          <w:szCs w:val="24"/>
          <w:lang w:val="bg-BG" w:eastAsia="bg-BG"/>
        </w:rPr>
        <w:t>4.</w:t>
      </w:r>
      <w:r w:rsidRPr="000321A6">
        <w:rPr>
          <w:rFonts w:ascii="Times New Roman" w:hAnsi="Times New Roman"/>
          <w:i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bg-BG" w:eastAsia="bg-BG"/>
        </w:rPr>
        <w:t xml:space="preserve">Докладване на постъпило на електронната поща на ОИК уведомително писмо с указания от ЦИК, регистрирано </w:t>
      </w:r>
      <w:r w:rsidRPr="000321A6">
        <w:rPr>
          <w:rFonts w:ascii="Times New Roman" w:hAnsi="Times New Roman"/>
          <w:i/>
          <w:sz w:val="24"/>
          <w:szCs w:val="24"/>
          <w:shd w:val="clear" w:color="auto" w:fill="FFFFFF"/>
          <w:lang w:val="bg-BG"/>
        </w:rPr>
        <w:t xml:space="preserve">с </w:t>
      </w:r>
      <w:r w:rsidRPr="000321A6">
        <w:rPr>
          <w:rFonts w:ascii="Times New Roman" w:hAnsi="Times New Roman"/>
          <w:i/>
          <w:sz w:val="24"/>
          <w:szCs w:val="24"/>
          <w:lang w:val="bg-BG" w:eastAsia="bg-BG"/>
        </w:rPr>
        <w:t>вх. №</w:t>
      </w:r>
      <w:r>
        <w:rPr>
          <w:rFonts w:ascii="Times New Roman" w:hAnsi="Times New Roman"/>
          <w:i/>
          <w:sz w:val="24"/>
          <w:szCs w:val="24"/>
          <w:lang w:val="bg-BG" w:eastAsia="bg-BG"/>
        </w:rPr>
        <w:t>201</w:t>
      </w:r>
      <w:r w:rsidRPr="000321A6">
        <w:rPr>
          <w:rFonts w:ascii="Times New Roman" w:hAnsi="Times New Roman"/>
          <w:i/>
          <w:sz w:val="24"/>
          <w:szCs w:val="24"/>
          <w:lang w:val="bg-BG" w:eastAsia="bg-BG"/>
        </w:rPr>
        <w:t>/11.10.2023г. от общия регистър на ОИК Петрич</w:t>
      </w:r>
    </w:p>
    <w:p w:rsidR="000321A6" w:rsidRPr="004A79DA" w:rsidRDefault="000321A6" w:rsidP="003F4DB7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bg-BG" w:eastAsia="bg-BG"/>
        </w:rPr>
      </w:pPr>
    </w:p>
    <w:p w:rsidR="00C1580C" w:rsidRPr="00C1580C" w:rsidRDefault="00C1580C" w:rsidP="00F1044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A14246" w:rsidRDefault="00F1044F" w:rsidP="006E1E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3"/>
          <w:lang w:val="bg-BG"/>
        </w:rPr>
      </w:pPr>
      <w:r w:rsidRPr="00F1044F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т.1 от ДР:</w:t>
      </w:r>
      <w:r w:rsidR="008536E2" w:rsidRPr="008536E2">
        <w:rPr>
          <w:rFonts w:ascii="Times New Roman" w:hAnsi="Times New Roman"/>
          <w:sz w:val="24"/>
          <w:szCs w:val="23"/>
        </w:rPr>
        <w:t xml:space="preserve"> </w:t>
      </w:r>
    </w:p>
    <w:p w:rsidR="00A14246" w:rsidRDefault="00A14246" w:rsidP="006E1E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3"/>
          <w:lang w:val="bg-BG"/>
        </w:rPr>
      </w:pPr>
      <w:r>
        <w:rPr>
          <w:rFonts w:ascii="Times New Roman" w:hAnsi="Times New Roman"/>
          <w:sz w:val="24"/>
          <w:szCs w:val="23"/>
          <w:lang w:val="bg-BG"/>
        </w:rPr>
        <w:t xml:space="preserve">ОИК Петрич реши да обедини за съвместно разглеждане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жалби с </w:t>
      </w:r>
      <w:r w:rsidRPr="003F4DB7">
        <w:rPr>
          <w:rFonts w:ascii="Times New Roman" w:hAnsi="Times New Roman"/>
          <w:sz w:val="24"/>
          <w:szCs w:val="24"/>
          <w:lang w:val="bg-BG" w:eastAsia="bg-BG"/>
        </w:rPr>
        <w:t xml:space="preserve">входяш </w:t>
      </w:r>
      <w:r w:rsidRPr="003F4DB7">
        <w:rPr>
          <w:rFonts w:ascii="Times New Roman" w:hAnsi="Times New Roman"/>
          <w:b/>
          <w:sz w:val="24"/>
          <w:szCs w:val="24"/>
          <w:lang w:val="bg-BG" w:eastAsia="bg-BG"/>
        </w:rPr>
        <w:t>№ 190/06.10.2023 г</w:t>
      </w:r>
      <w:r w:rsidRPr="003F4DB7">
        <w:rPr>
          <w:rFonts w:ascii="Times New Roman" w:hAnsi="Times New Roman"/>
          <w:sz w:val="24"/>
          <w:szCs w:val="24"/>
          <w:lang w:val="bg-BG" w:eastAsia="bg-BG"/>
        </w:rPr>
        <w:t xml:space="preserve">. от  Иван  Георгиев Стоилков и  входяш </w:t>
      </w:r>
      <w:r w:rsidRPr="003F4DB7">
        <w:rPr>
          <w:rFonts w:ascii="Times New Roman" w:hAnsi="Times New Roman"/>
          <w:b/>
          <w:sz w:val="24"/>
          <w:szCs w:val="24"/>
          <w:lang w:val="bg-BG" w:eastAsia="bg-BG"/>
        </w:rPr>
        <w:t>№ 193/08.10.2023 г</w:t>
      </w:r>
      <w:r w:rsidRPr="003F4DB7">
        <w:rPr>
          <w:rFonts w:ascii="Times New Roman" w:hAnsi="Times New Roman"/>
          <w:sz w:val="24"/>
          <w:szCs w:val="24"/>
          <w:lang w:val="bg-BG" w:eastAsia="bg-BG"/>
        </w:rPr>
        <w:t>. от представителя на ПП ИМА ТАКЪВ НАРОД - Красимир Георгиев Ангелски</w:t>
      </w:r>
      <w:r>
        <w:rPr>
          <w:rFonts w:ascii="Times New Roman" w:hAnsi="Times New Roman"/>
          <w:sz w:val="24"/>
          <w:szCs w:val="24"/>
          <w:lang w:val="bg-BG" w:eastAsia="bg-BG"/>
        </w:rPr>
        <w:t>, тъй като съдържат едно и също оплакване.</w:t>
      </w:r>
    </w:p>
    <w:p w:rsidR="00A14246" w:rsidRDefault="00A14246" w:rsidP="006E1E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3"/>
          <w:lang w:val="bg-BG"/>
        </w:rPr>
      </w:pPr>
    </w:p>
    <w:p w:rsidR="0057145D" w:rsidRDefault="0057145D" w:rsidP="006E1E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3"/>
          <w:lang w:val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8536E2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8536E2">
        <w:rPr>
          <w:rFonts w:ascii="Times New Roman" w:hAnsi="Times New Roman"/>
          <w:sz w:val="24"/>
          <w:szCs w:val="24"/>
          <w:lang w:val="bg-BG" w:eastAsia="bg-BG"/>
        </w:rPr>
        <w:t>писмо изх. № 37-00-82-002/10.10.2023г. от Общинска администрация Петрич, регистрирано с вх. № 194/10.10.2023г. от общия регистър на ОИК</w:t>
      </w:r>
      <w:r>
        <w:rPr>
          <w:rFonts w:ascii="Times New Roman" w:hAnsi="Times New Roman"/>
          <w:sz w:val="24"/>
          <w:szCs w:val="23"/>
        </w:rPr>
        <w:t>, с което са представени Заявл</w:t>
      </w:r>
      <w:r>
        <w:rPr>
          <w:rFonts w:ascii="Times New Roman" w:hAnsi="Times New Roman"/>
          <w:sz w:val="24"/>
          <w:szCs w:val="23"/>
          <w:lang w:val="bg-BG"/>
        </w:rPr>
        <w:t>е</w:t>
      </w:r>
      <w:r>
        <w:rPr>
          <w:rFonts w:ascii="Times New Roman" w:hAnsi="Times New Roman"/>
          <w:sz w:val="24"/>
          <w:szCs w:val="23"/>
        </w:rPr>
        <w:t>ние</w:t>
      </w:r>
      <w:r>
        <w:rPr>
          <w:rFonts w:ascii="Times New Roman" w:hAnsi="Times New Roman"/>
          <w:sz w:val="24"/>
          <w:szCs w:val="23"/>
          <w:lang w:val="bg-BG"/>
        </w:rPr>
        <w:t xml:space="preserve"> вх.№ 94-00-6477/27.09.2023г. от Александър Кирилов Треновски, в качеството му на кмет на кметство с. Кавракирово за разрешаване </w:t>
      </w:r>
      <w:r w:rsidR="00CB3948">
        <w:rPr>
          <w:rFonts w:ascii="Times New Roman" w:hAnsi="Times New Roman"/>
          <w:sz w:val="24"/>
          <w:szCs w:val="23"/>
          <w:lang w:val="bg-BG"/>
        </w:rPr>
        <w:t xml:space="preserve">ползване </w:t>
      </w:r>
      <w:r>
        <w:rPr>
          <w:rFonts w:ascii="Times New Roman" w:hAnsi="Times New Roman"/>
          <w:sz w:val="24"/>
          <w:szCs w:val="23"/>
          <w:lang w:val="bg-BG"/>
        </w:rPr>
        <w:t xml:space="preserve">на отпуск от 27.09.2023г. до обявяване на резултатите от изборите, както и Заповед № 1416/2023г. </w:t>
      </w:r>
      <w:r w:rsidR="00623F71">
        <w:rPr>
          <w:rFonts w:ascii="Times New Roman" w:hAnsi="Times New Roman"/>
          <w:sz w:val="24"/>
          <w:szCs w:val="23"/>
          <w:lang w:val="bg-BG"/>
        </w:rPr>
        <w:t xml:space="preserve">на инж. Минка Салагьорова – зам. Кмет по „ТСУ, С и Б” в ОбА Петрич, </w:t>
      </w:r>
      <w:r w:rsidR="00241701">
        <w:rPr>
          <w:rFonts w:ascii="Times New Roman" w:hAnsi="Times New Roman"/>
          <w:sz w:val="24"/>
          <w:szCs w:val="23"/>
          <w:lang w:val="bg-BG"/>
        </w:rPr>
        <w:t xml:space="preserve">временно </w:t>
      </w:r>
      <w:r w:rsidR="00241701">
        <w:rPr>
          <w:rFonts w:ascii="Times New Roman" w:hAnsi="Times New Roman"/>
          <w:sz w:val="24"/>
          <w:szCs w:val="23"/>
          <w:lang w:val="bg-BG"/>
        </w:rPr>
        <w:lastRenderedPageBreak/>
        <w:t>изпълняваща длъжността</w:t>
      </w:r>
      <w:r w:rsidR="00623F71">
        <w:rPr>
          <w:rFonts w:ascii="Times New Roman" w:hAnsi="Times New Roman"/>
          <w:sz w:val="24"/>
          <w:szCs w:val="23"/>
          <w:lang w:val="bg-BG"/>
        </w:rPr>
        <w:t xml:space="preserve"> </w:t>
      </w:r>
      <w:r w:rsidR="00241701">
        <w:rPr>
          <w:rFonts w:ascii="Times New Roman" w:hAnsi="Times New Roman"/>
          <w:sz w:val="24"/>
          <w:szCs w:val="23"/>
          <w:lang w:val="bg-BG"/>
        </w:rPr>
        <w:t>К</w:t>
      </w:r>
      <w:r w:rsidR="00623F71">
        <w:rPr>
          <w:rFonts w:ascii="Times New Roman" w:hAnsi="Times New Roman"/>
          <w:sz w:val="24"/>
          <w:szCs w:val="23"/>
          <w:lang w:val="bg-BG"/>
        </w:rPr>
        <w:t xml:space="preserve">мет на община Петрич, съгласно Заповед № </w:t>
      </w:r>
      <w:r w:rsidR="00623F71">
        <w:rPr>
          <w:rFonts w:ascii="Times New Roman" w:hAnsi="Times New Roman"/>
          <w:sz w:val="24"/>
          <w:szCs w:val="23"/>
        </w:rPr>
        <w:t>IV-</w:t>
      </w:r>
      <w:r w:rsidR="00623F71">
        <w:rPr>
          <w:rFonts w:ascii="Times New Roman" w:hAnsi="Times New Roman"/>
          <w:sz w:val="24"/>
          <w:szCs w:val="23"/>
          <w:lang w:val="bg-BG"/>
        </w:rPr>
        <w:t>А-246/26.09.2023</w:t>
      </w:r>
      <w:r w:rsidR="00B25F54">
        <w:rPr>
          <w:rFonts w:ascii="Times New Roman" w:hAnsi="Times New Roman"/>
          <w:sz w:val="24"/>
          <w:szCs w:val="23"/>
          <w:lang w:val="bg-BG"/>
        </w:rPr>
        <w:t>г. на Кмета на Община Петрич,</w:t>
      </w:r>
      <w:r w:rsidR="00623F71">
        <w:rPr>
          <w:rFonts w:ascii="Times New Roman" w:hAnsi="Times New Roman"/>
          <w:sz w:val="24"/>
          <w:szCs w:val="23"/>
          <w:lang w:val="bg-BG"/>
        </w:rPr>
        <w:t xml:space="preserve"> </w:t>
      </w:r>
      <w:r>
        <w:rPr>
          <w:rFonts w:ascii="Times New Roman" w:hAnsi="Times New Roman"/>
          <w:sz w:val="24"/>
          <w:szCs w:val="23"/>
          <w:lang w:val="bg-BG"/>
        </w:rPr>
        <w:t xml:space="preserve">за разрешаване ползването на платен отпуск на Александър Кирилов Треновски като кмет на кметство с. Кавракирово </w:t>
      </w:r>
      <w:r w:rsidR="006E1E9B">
        <w:rPr>
          <w:rFonts w:ascii="Times New Roman" w:hAnsi="Times New Roman"/>
          <w:sz w:val="24"/>
          <w:szCs w:val="23"/>
          <w:lang w:val="bg-BG"/>
        </w:rPr>
        <w:t xml:space="preserve">за времето </w:t>
      </w:r>
      <w:r>
        <w:rPr>
          <w:rFonts w:ascii="Times New Roman" w:hAnsi="Times New Roman"/>
          <w:sz w:val="24"/>
          <w:szCs w:val="23"/>
          <w:lang w:val="bg-BG"/>
        </w:rPr>
        <w:t xml:space="preserve">от 27.09.2023г. до обявяване резултатите от изборите за общински съветници и кметове, насрочени на 29.10.2023г.  </w:t>
      </w:r>
      <w:r>
        <w:rPr>
          <w:rFonts w:ascii="Times New Roman" w:hAnsi="Times New Roman"/>
          <w:sz w:val="24"/>
          <w:szCs w:val="23"/>
        </w:rPr>
        <w:t xml:space="preserve"> </w:t>
      </w:r>
    </w:p>
    <w:p w:rsidR="0057145D" w:rsidRDefault="006E1E9B" w:rsidP="006E1E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3"/>
          <w:lang w:val="bg-BG"/>
        </w:rPr>
      </w:pPr>
      <w:r>
        <w:rPr>
          <w:rFonts w:ascii="Times New Roman" w:hAnsi="Times New Roman"/>
          <w:sz w:val="24"/>
          <w:szCs w:val="23"/>
          <w:lang w:val="bg-BG"/>
        </w:rPr>
        <w:t>ОИК Петрич служебно удостоверява, че Александър Кирилов Треновски</w:t>
      </w:r>
      <w:r w:rsidRPr="006E1E9B">
        <w:rPr>
          <w:rFonts w:ascii="Times New Roman" w:hAnsi="Times New Roman"/>
          <w:sz w:val="24"/>
          <w:szCs w:val="23"/>
          <w:lang w:val="bg-BG"/>
        </w:rPr>
        <w:t xml:space="preserve"> </w:t>
      </w:r>
      <w:r>
        <w:rPr>
          <w:rFonts w:ascii="Times New Roman" w:hAnsi="Times New Roman"/>
          <w:sz w:val="24"/>
          <w:szCs w:val="23"/>
          <w:lang w:val="bg-BG"/>
        </w:rPr>
        <w:t xml:space="preserve">е регистриран като кандидат за кмет на кметство с. Кавракирово за местни избори, насрочени за 29.10.2023г. с  </w:t>
      </w:r>
      <w:r w:rsidRPr="00267DA9">
        <w:rPr>
          <w:rFonts w:ascii="Times New Roman" w:hAnsi="Times New Roman"/>
          <w:sz w:val="23"/>
          <w:szCs w:val="23"/>
        </w:rPr>
        <w:t xml:space="preserve">Решение </w:t>
      </w:r>
      <w:r w:rsidRPr="00267DA9">
        <w:rPr>
          <w:rFonts w:ascii="Times New Roman" w:hAnsi="Times New Roman"/>
          <w:sz w:val="23"/>
          <w:szCs w:val="23"/>
          <w:lang w:val="bg-BG"/>
        </w:rPr>
        <w:t>№147-МИ/26.09.2023</w:t>
      </w:r>
      <w:r w:rsidRPr="00267DA9">
        <w:rPr>
          <w:rFonts w:ascii="Times New Roman" w:hAnsi="Times New Roman"/>
          <w:sz w:val="23"/>
          <w:szCs w:val="23"/>
        </w:rPr>
        <w:t xml:space="preserve"> ОИК –Петрич</w:t>
      </w:r>
      <w:r>
        <w:rPr>
          <w:rFonts w:ascii="Times New Roman" w:hAnsi="Times New Roman"/>
          <w:sz w:val="23"/>
          <w:szCs w:val="23"/>
          <w:lang w:val="bg-BG"/>
        </w:rPr>
        <w:t>.</w:t>
      </w:r>
    </w:p>
    <w:p w:rsidR="006E1E9B" w:rsidRDefault="006E1E9B" w:rsidP="006E1E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3"/>
          <w:lang w:val="bg-BG"/>
        </w:rPr>
      </w:pPr>
      <w:r>
        <w:rPr>
          <w:rFonts w:ascii="Times New Roman" w:hAnsi="Times New Roman"/>
          <w:sz w:val="24"/>
          <w:szCs w:val="23"/>
          <w:lang w:val="bg-BG"/>
        </w:rPr>
        <w:t>ОИК Петрич констатира, че община Петрич е изпратила поисканата информация и документи, доколкото с писмо изх. № 13/10.10.2023г. ОИК Петрич е оттеглила искането си за представяне от община Петрич на информация и документи относно извършваните СМР на територията на с. Кавракирово от 01.10.2023г. до настоящия момент и кои са фирмите изпълнители на тези СМР.</w:t>
      </w:r>
    </w:p>
    <w:p w:rsidR="008536E2" w:rsidRPr="00D866AC" w:rsidRDefault="006E1E9B" w:rsidP="006E1E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3"/>
          <w:lang w:val="bg-BG"/>
        </w:rPr>
        <w:t>От така събраните доказателства е видно, че Александър Кирилов Треновски е</w:t>
      </w:r>
      <w:r w:rsidR="008536E2" w:rsidRPr="00D866AC">
        <w:rPr>
          <w:rFonts w:ascii="Times New Roman" w:hAnsi="Times New Roman"/>
          <w:sz w:val="24"/>
          <w:szCs w:val="24"/>
          <w:lang w:val="bg-BG" w:eastAsia="bg-BG"/>
        </w:rPr>
        <w:t xml:space="preserve"> в отпуск за времето от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деня, следващ </w:t>
      </w:r>
      <w:r w:rsidR="008536E2" w:rsidRPr="00D866AC">
        <w:rPr>
          <w:rFonts w:ascii="Times New Roman" w:hAnsi="Times New Roman"/>
          <w:sz w:val="24"/>
          <w:szCs w:val="24"/>
          <w:lang w:val="bg-BG" w:eastAsia="bg-BG"/>
        </w:rPr>
        <w:t xml:space="preserve">регистрацията </w:t>
      </w:r>
      <w:r>
        <w:rPr>
          <w:rFonts w:ascii="Times New Roman" w:hAnsi="Times New Roman"/>
          <w:sz w:val="24"/>
          <w:szCs w:val="24"/>
          <w:lang w:val="bg-BG" w:eastAsia="bg-BG"/>
        </w:rPr>
        <w:t>му, като кандидат за кмет на кметство с. Кавракирово</w:t>
      </w:r>
      <w:r w:rsidR="008536E2" w:rsidRPr="00D866AC">
        <w:rPr>
          <w:rFonts w:ascii="Times New Roman" w:hAnsi="Times New Roman"/>
          <w:sz w:val="24"/>
          <w:szCs w:val="24"/>
          <w:lang w:val="bg-BG" w:eastAsia="bg-BG"/>
        </w:rPr>
        <w:t xml:space="preserve"> до обявяване на резултатите от изборите, тоест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изпълнил</w:t>
      </w:r>
      <w:r w:rsidR="008536E2" w:rsidRPr="00D866A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е</w:t>
      </w:r>
      <w:r w:rsidR="008536E2" w:rsidRPr="00D866AC">
        <w:rPr>
          <w:rFonts w:ascii="Times New Roman" w:hAnsi="Times New Roman"/>
          <w:sz w:val="24"/>
          <w:szCs w:val="24"/>
          <w:lang w:val="bg-BG" w:eastAsia="bg-BG"/>
        </w:rPr>
        <w:t xml:space="preserve"> задължението си по чл. 161 от ИК.</w:t>
      </w:r>
    </w:p>
    <w:p w:rsidR="00B51428" w:rsidRDefault="009D4206" w:rsidP="008536E2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ab/>
      </w:r>
      <w:r w:rsidR="002873F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086C9E" w:rsidRDefault="003F4DB7" w:rsidP="00FE1D5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Относно постъпили жалби с </w:t>
      </w:r>
      <w:r w:rsidRPr="003F4DB7">
        <w:rPr>
          <w:rFonts w:ascii="Times New Roman" w:hAnsi="Times New Roman"/>
          <w:sz w:val="24"/>
          <w:szCs w:val="24"/>
          <w:lang w:val="bg-BG" w:eastAsia="bg-BG"/>
        </w:rPr>
        <w:t xml:space="preserve">входяш </w:t>
      </w:r>
      <w:r w:rsidRPr="003F4DB7">
        <w:rPr>
          <w:rFonts w:ascii="Times New Roman" w:hAnsi="Times New Roman"/>
          <w:b/>
          <w:sz w:val="24"/>
          <w:szCs w:val="24"/>
          <w:lang w:val="bg-BG" w:eastAsia="bg-BG"/>
        </w:rPr>
        <w:t>№ 190/06.10.2023 г</w:t>
      </w:r>
      <w:r w:rsidRPr="003F4DB7">
        <w:rPr>
          <w:rFonts w:ascii="Times New Roman" w:hAnsi="Times New Roman"/>
          <w:sz w:val="24"/>
          <w:szCs w:val="24"/>
          <w:lang w:val="bg-BG" w:eastAsia="bg-BG"/>
        </w:rPr>
        <w:t xml:space="preserve">. от  Иван  Георгиев Стоилков и  входяш </w:t>
      </w:r>
      <w:r w:rsidRPr="003F4DB7">
        <w:rPr>
          <w:rFonts w:ascii="Times New Roman" w:hAnsi="Times New Roman"/>
          <w:b/>
          <w:sz w:val="24"/>
          <w:szCs w:val="24"/>
          <w:lang w:val="bg-BG" w:eastAsia="bg-BG"/>
        </w:rPr>
        <w:t>№ 193/08.10.2023 г</w:t>
      </w:r>
      <w:r w:rsidRPr="003F4DB7">
        <w:rPr>
          <w:rFonts w:ascii="Times New Roman" w:hAnsi="Times New Roman"/>
          <w:sz w:val="24"/>
          <w:szCs w:val="24"/>
          <w:lang w:val="bg-BG" w:eastAsia="bg-BG"/>
        </w:rPr>
        <w:t>. от представителя на ПП ИМА ТАКЪВ НАРОД - Красимир Георгиев Ангелски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, ОИК Петрич е компетентна да се произнесе </w:t>
      </w:r>
      <w:r w:rsidR="00FE1D51">
        <w:rPr>
          <w:rFonts w:ascii="Times New Roman" w:hAnsi="Times New Roman"/>
          <w:sz w:val="24"/>
          <w:szCs w:val="24"/>
          <w:lang w:val="bg-BG" w:eastAsia="bg-BG"/>
        </w:rPr>
        <w:t xml:space="preserve">относно спазване разпоредбите на Изборния кодекс. В тази връзка, от събраните доказателства се установи, </w:t>
      </w:r>
      <w:r w:rsidR="00FE1D51">
        <w:rPr>
          <w:rFonts w:ascii="Times New Roman" w:hAnsi="Times New Roman"/>
          <w:sz w:val="24"/>
          <w:szCs w:val="23"/>
          <w:lang w:val="bg-BG"/>
        </w:rPr>
        <w:t>че Александър Кирилов Треновски, в качеството му на кмет на кметство с. Кавракирово е</w:t>
      </w:r>
      <w:r w:rsidR="00FE1D51" w:rsidRPr="00D866AC">
        <w:rPr>
          <w:rFonts w:ascii="Times New Roman" w:hAnsi="Times New Roman"/>
          <w:sz w:val="24"/>
          <w:szCs w:val="24"/>
          <w:lang w:val="bg-BG" w:eastAsia="bg-BG"/>
        </w:rPr>
        <w:t xml:space="preserve"> в отпуск за времето от </w:t>
      </w:r>
      <w:r w:rsidR="00FE1D51">
        <w:rPr>
          <w:rFonts w:ascii="Times New Roman" w:hAnsi="Times New Roman"/>
          <w:sz w:val="24"/>
          <w:szCs w:val="24"/>
          <w:lang w:val="bg-BG" w:eastAsia="bg-BG"/>
        </w:rPr>
        <w:t xml:space="preserve">деня, следващ </w:t>
      </w:r>
      <w:r w:rsidR="00FE1D51" w:rsidRPr="00D866AC">
        <w:rPr>
          <w:rFonts w:ascii="Times New Roman" w:hAnsi="Times New Roman"/>
          <w:sz w:val="24"/>
          <w:szCs w:val="24"/>
          <w:lang w:val="bg-BG" w:eastAsia="bg-BG"/>
        </w:rPr>
        <w:t xml:space="preserve">регистрацията </w:t>
      </w:r>
      <w:r w:rsidR="00FE1D51">
        <w:rPr>
          <w:rFonts w:ascii="Times New Roman" w:hAnsi="Times New Roman"/>
          <w:sz w:val="24"/>
          <w:szCs w:val="24"/>
          <w:lang w:val="bg-BG" w:eastAsia="bg-BG"/>
        </w:rPr>
        <w:t>му, като кандидат за кмет на кметство с. Кавракирово</w:t>
      </w:r>
      <w:r w:rsidR="00FE1D51" w:rsidRPr="00D866AC">
        <w:rPr>
          <w:rFonts w:ascii="Times New Roman" w:hAnsi="Times New Roman"/>
          <w:sz w:val="24"/>
          <w:szCs w:val="24"/>
          <w:lang w:val="bg-BG" w:eastAsia="bg-BG"/>
        </w:rPr>
        <w:t xml:space="preserve"> до обявяване на резултатите от изборите, тоест </w:t>
      </w:r>
      <w:r w:rsidR="00FE1D51">
        <w:rPr>
          <w:rFonts w:ascii="Times New Roman" w:hAnsi="Times New Roman"/>
          <w:sz w:val="24"/>
          <w:szCs w:val="24"/>
          <w:lang w:val="bg-BG" w:eastAsia="bg-BG"/>
        </w:rPr>
        <w:t>същият е изпълнил</w:t>
      </w:r>
      <w:r w:rsidR="00FE1D51" w:rsidRPr="00D866A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FE1D51">
        <w:rPr>
          <w:rFonts w:ascii="Times New Roman" w:hAnsi="Times New Roman"/>
          <w:sz w:val="24"/>
          <w:szCs w:val="24"/>
          <w:lang w:val="bg-BG" w:eastAsia="bg-BG"/>
        </w:rPr>
        <w:t>е</w:t>
      </w:r>
      <w:r w:rsidR="00FE1D51" w:rsidRPr="00D866AC">
        <w:rPr>
          <w:rFonts w:ascii="Times New Roman" w:hAnsi="Times New Roman"/>
          <w:sz w:val="24"/>
          <w:szCs w:val="24"/>
          <w:lang w:val="bg-BG" w:eastAsia="bg-BG"/>
        </w:rPr>
        <w:t xml:space="preserve"> задължението си по чл. 161 от ИК</w:t>
      </w:r>
      <w:r w:rsidR="004276C6">
        <w:rPr>
          <w:rFonts w:ascii="Times New Roman" w:hAnsi="Times New Roman"/>
          <w:sz w:val="24"/>
          <w:szCs w:val="24"/>
          <w:lang w:val="bg-BG" w:eastAsia="bg-BG"/>
        </w:rPr>
        <w:t>, предвид което и двете жалби в тази им част са неоснователни</w:t>
      </w:r>
      <w:r w:rsidR="00086C9E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</w:p>
    <w:p w:rsidR="00A42260" w:rsidRDefault="00A42260" w:rsidP="00FE1D5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Относно твърденията за нарушаване разпоредбите на чл</w:t>
      </w:r>
      <w:r w:rsidR="007762A4">
        <w:rPr>
          <w:rFonts w:ascii="Times New Roman" w:hAnsi="Times New Roman"/>
          <w:sz w:val="24"/>
          <w:szCs w:val="24"/>
          <w:lang w:val="bg-BG" w:eastAsia="bg-BG"/>
        </w:rPr>
        <w:t>. 168, ал. 3 от ИК, в подадените жалби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не са изложени твърдения и не са представени доказателства за финансиране кампанията на </w:t>
      </w:r>
      <w:r>
        <w:rPr>
          <w:rFonts w:ascii="Times New Roman" w:hAnsi="Times New Roman"/>
          <w:sz w:val="24"/>
          <w:szCs w:val="23"/>
          <w:lang w:val="bg-BG"/>
        </w:rPr>
        <w:t>Александър Кирилов Треновски, като кандидат за кмет на кметство с. Кавракирово, чрез използване на публични средства, не се представиха и доказателс</w:t>
      </w:r>
      <w:r w:rsidR="00677B69">
        <w:rPr>
          <w:rFonts w:ascii="Times New Roman" w:hAnsi="Times New Roman"/>
          <w:sz w:val="24"/>
          <w:szCs w:val="23"/>
          <w:lang w:val="bg-BG"/>
        </w:rPr>
        <w:t>тва за провеждане на агитация от страна на</w:t>
      </w:r>
      <w:r>
        <w:rPr>
          <w:rFonts w:ascii="Times New Roman" w:hAnsi="Times New Roman"/>
          <w:sz w:val="24"/>
          <w:szCs w:val="23"/>
          <w:lang w:val="bg-BG"/>
        </w:rPr>
        <w:t xml:space="preserve"> същия в разрез с разпоредбите на Изборния кодекс.</w:t>
      </w:r>
      <w:r w:rsidR="004276C6">
        <w:rPr>
          <w:rFonts w:ascii="Times New Roman" w:hAnsi="Times New Roman"/>
          <w:sz w:val="24"/>
          <w:szCs w:val="23"/>
          <w:lang w:val="bg-BG"/>
        </w:rPr>
        <w:t xml:space="preserve"> И към двете жалби са приложени електронни носители с</w:t>
      </w:r>
      <w:r w:rsidR="00A14246">
        <w:rPr>
          <w:rFonts w:ascii="Times New Roman" w:hAnsi="Times New Roman"/>
          <w:sz w:val="24"/>
          <w:szCs w:val="23"/>
          <w:lang w:val="bg-BG"/>
        </w:rPr>
        <w:t>ъдържащи</w:t>
      </w:r>
      <w:r w:rsidR="004276C6">
        <w:rPr>
          <w:rFonts w:ascii="Times New Roman" w:hAnsi="Times New Roman"/>
          <w:sz w:val="24"/>
          <w:szCs w:val="23"/>
          <w:lang w:val="bg-BG"/>
        </w:rPr>
        <w:t xml:space="preserve"> един и същ</w:t>
      </w:r>
      <w:r w:rsidR="00A14246">
        <w:rPr>
          <w:rFonts w:ascii="Times New Roman" w:hAnsi="Times New Roman"/>
          <w:sz w:val="24"/>
          <w:szCs w:val="23"/>
          <w:lang w:val="bg-BG"/>
        </w:rPr>
        <w:t>и</w:t>
      </w:r>
      <w:r w:rsidR="004276C6">
        <w:rPr>
          <w:rFonts w:ascii="Times New Roman" w:hAnsi="Times New Roman"/>
          <w:sz w:val="24"/>
          <w:szCs w:val="23"/>
          <w:lang w:val="bg-BG"/>
        </w:rPr>
        <w:t xml:space="preserve"> видеоклип, от който не се установяват твърдените в жалбите нарушения, а именно провеждането на агитация.</w:t>
      </w:r>
    </w:p>
    <w:p w:rsidR="00FE1D51" w:rsidRPr="00D866AC" w:rsidRDefault="003A2227" w:rsidP="00FE1D5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Останалата </w:t>
      </w:r>
      <w:r w:rsidR="00086C9E">
        <w:rPr>
          <w:rFonts w:ascii="Times New Roman" w:hAnsi="Times New Roman"/>
          <w:sz w:val="24"/>
          <w:szCs w:val="24"/>
          <w:lang w:val="bg-BG" w:eastAsia="bg-BG"/>
        </w:rPr>
        <w:t>част</w:t>
      </w:r>
      <w:r w:rsidR="007762A4">
        <w:rPr>
          <w:rFonts w:ascii="Times New Roman" w:hAnsi="Times New Roman"/>
          <w:sz w:val="24"/>
          <w:szCs w:val="24"/>
          <w:lang w:val="bg-BG" w:eastAsia="bg-BG"/>
        </w:rPr>
        <w:t xml:space="preserve"> на жалбите</w:t>
      </w:r>
      <w:r w:rsidR="00086C9E">
        <w:rPr>
          <w:rFonts w:ascii="Times New Roman" w:hAnsi="Times New Roman"/>
          <w:sz w:val="24"/>
          <w:szCs w:val="24"/>
          <w:lang w:val="bg-BG" w:eastAsia="bg-BG"/>
        </w:rPr>
        <w:t xml:space="preserve">, относно изложените твърдения за възлагане на строително-монтажни работи, упражняването на контрол върху възложените СМР и данни за конфликт на интереси, </w:t>
      </w:r>
      <w:r w:rsidR="00677B69">
        <w:rPr>
          <w:rFonts w:ascii="Times New Roman" w:hAnsi="Times New Roman"/>
          <w:sz w:val="24"/>
          <w:szCs w:val="24"/>
          <w:lang w:val="bg-BG" w:eastAsia="bg-BG"/>
        </w:rPr>
        <w:t xml:space="preserve">както и правилното прилагане на ЗОП, </w:t>
      </w:r>
      <w:r>
        <w:rPr>
          <w:rFonts w:ascii="Times New Roman" w:hAnsi="Times New Roman"/>
          <w:sz w:val="24"/>
          <w:szCs w:val="24"/>
          <w:lang w:val="bg-BG" w:eastAsia="bg-BG"/>
        </w:rPr>
        <w:t>ОИК Петрич оставя без разглеждане</w:t>
      </w:r>
      <w:r w:rsidR="00086C9E">
        <w:rPr>
          <w:rFonts w:ascii="Times New Roman" w:hAnsi="Times New Roman"/>
          <w:sz w:val="24"/>
          <w:szCs w:val="24"/>
          <w:lang w:val="bg-BG" w:eastAsia="bg-BG"/>
        </w:rPr>
        <w:t xml:space="preserve"> доколкото </w:t>
      </w:r>
      <w:r>
        <w:rPr>
          <w:rFonts w:ascii="Times New Roman" w:hAnsi="Times New Roman"/>
          <w:sz w:val="24"/>
          <w:szCs w:val="24"/>
          <w:lang w:val="bg-BG" w:eastAsia="bg-BG"/>
        </w:rPr>
        <w:t>произнасянето по така наведените твърдения излиза извън правомощията на изборната комисия.</w:t>
      </w:r>
    </w:p>
    <w:p w:rsidR="003F4DB7" w:rsidRDefault="003F4DB7" w:rsidP="003F4DB7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E662BC" w:rsidRDefault="00E662BC" w:rsidP="00E662BC">
      <w:pPr>
        <w:pStyle w:val="4"/>
        <w:shd w:val="clear" w:color="auto" w:fill="FFFFFF"/>
        <w:spacing w:before="0" w:beforeAutospacing="0" w:after="0" w:afterAutospacing="0"/>
        <w:ind w:firstLine="720"/>
        <w:jc w:val="both"/>
        <w:rPr>
          <w:rFonts w:cs="Helvetica"/>
          <w:b w:val="0"/>
          <w:bCs w:val="0"/>
          <w:lang w:val="bg-BG"/>
        </w:rPr>
      </w:pPr>
      <w:r w:rsidRPr="00D866AC">
        <w:rPr>
          <w:rFonts w:cs="Helvetica"/>
          <w:b w:val="0"/>
          <w:bCs w:val="0"/>
        </w:rPr>
        <w:t>След като о</w:t>
      </w:r>
      <w:r>
        <w:rPr>
          <w:rFonts w:cs="Helvetica"/>
          <w:b w:val="0"/>
          <w:bCs w:val="0"/>
        </w:rPr>
        <w:t>бсъди твърденията в</w:t>
      </w:r>
      <w:r w:rsidR="007762A4">
        <w:rPr>
          <w:rFonts w:cs="Helvetica"/>
          <w:b w:val="0"/>
          <w:bCs w:val="0"/>
        </w:rPr>
        <w:t xml:space="preserve"> жалб</w:t>
      </w:r>
      <w:r w:rsidR="007762A4">
        <w:rPr>
          <w:rFonts w:cs="Helvetica"/>
          <w:b w:val="0"/>
          <w:bCs w:val="0"/>
          <w:lang w:val="bg-BG"/>
        </w:rPr>
        <w:t>ите</w:t>
      </w:r>
      <w:r>
        <w:rPr>
          <w:rFonts w:cs="Helvetica"/>
          <w:b w:val="0"/>
          <w:bCs w:val="0"/>
          <w:lang w:val="bg-BG"/>
        </w:rPr>
        <w:t xml:space="preserve"> и</w:t>
      </w:r>
      <w:r w:rsidRPr="00D866AC">
        <w:rPr>
          <w:rFonts w:cs="Helvetica"/>
          <w:b w:val="0"/>
          <w:bCs w:val="0"/>
        </w:rPr>
        <w:t xml:space="preserve"> съобрази получената информация от ОбА–Петрич и на основание чл.</w:t>
      </w:r>
      <w:r w:rsidR="007762A4">
        <w:rPr>
          <w:rFonts w:cs="Helvetica"/>
          <w:b w:val="0"/>
          <w:bCs w:val="0"/>
        </w:rPr>
        <w:t xml:space="preserve">87, т.22  от ИК, </w:t>
      </w:r>
      <w:r w:rsidRPr="00D866AC">
        <w:rPr>
          <w:rFonts w:cs="Helvetica"/>
          <w:b w:val="0"/>
          <w:bCs w:val="0"/>
        </w:rPr>
        <w:t>ОИК Петрич взе следнот</w:t>
      </w:r>
      <w:r w:rsidRPr="00D866AC">
        <w:rPr>
          <w:rFonts w:cs="Helvetica"/>
          <w:b w:val="0"/>
          <w:bCs w:val="0"/>
          <w:lang w:val="bg-BG"/>
        </w:rPr>
        <w:t>о</w:t>
      </w:r>
    </w:p>
    <w:p w:rsidR="00E662BC" w:rsidRPr="00D866AC" w:rsidRDefault="00E662BC" w:rsidP="00E662BC">
      <w:pPr>
        <w:pStyle w:val="4"/>
        <w:shd w:val="clear" w:color="auto" w:fill="FFFFFF"/>
        <w:spacing w:before="0" w:beforeAutospacing="0" w:after="0" w:afterAutospacing="0"/>
        <w:jc w:val="both"/>
        <w:rPr>
          <w:rFonts w:cs="Helvetica"/>
          <w:b w:val="0"/>
          <w:bCs w:val="0"/>
          <w:lang w:val="bg-BG"/>
        </w:rPr>
      </w:pPr>
    </w:p>
    <w:p w:rsidR="00854880" w:rsidRDefault="00E662BC" w:rsidP="00854880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lastRenderedPageBreak/>
        <w:t>РЕШЕНИЕ №</w:t>
      </w:r>
      <w:r w:rsidR="007762A4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195</w:t>
      </w: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-МИ/</w:t>
      </w:r>
      <w:r w:rsidR="007762A4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11.10.2023г.</w:t>
      </w:r>
    </w:p>
    <w:p w:rsidR="00854880" w:rsidRPr="00854880" w:rsidRDefault="00E662BC" w:rsidP="00854880">
      <w:pPr>
        <w:shd w:val="clear" w:color="auto" w:fill="FFFFFF"/>
        <w:spacing w:after="167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831B76">
        <w:rPr>
          <w:rFonts w:ascii="Times New Roman" w:hAnsi="Times New Roman"/>
          <w:b/>
          <w:sz w:val="24"/>
          <w:szCs w:val="24"/>
        </w:rPr>
        <w:t>Оставя без уважение депозираната жалба</w:t>
      </w:r>
      <w:r w:rsidRPr="00831B7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31B76" w:rsidRPr="00831B76">
        <w:rPr>
          <w:rFonts w:ascii="Times New Roman" w:hAnsi="Times New Roman"/>
          <w:b/>
          <w:sz w:val="24"/>
          <w:szCs w:val="24"/>
          <w:lang w:val="bg-BG"/>
        </w:rPr>
        <w:t xml:space="preserve">с </w:t>
      </w:r>
      <w:r w:rsidR="00831B76" w:rsidRPr="00831B76">
        <w:rPr>
          <w:rFonts w:ascii="Times New Roman" w:hAnsi="Times New Roman"/>
          <w:b/>
          <w:sz w:val="24"/>
          <w:szCs w:val="24"/>
          <w:lang w:val="bg-BG" w:eastAsia="bg-BG"/>
        </w:rPr>
        <w:t>входяш №190/06.10.2023 г. от  Иван</w:t>
      </w:r>
      <w:r w:rsidR="00854880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831B76" w:rsidRPr="00831B76">
        <w:rPr>
          <w:rFonts w:ascii="Times New Roman" w:hAnsi="Times New Roman"/>
          <w:b/>
          <w:sz w:val="24"/>
          <w:szCs w:val="24"/>
          <w:lang w:val="bg-BG" w:eastAsia="bg-BG"/>
        </w:rPr>
        <w:t>Георгиев Стоилков</w:t>
      </w:r>
      <w:r w:rsidRPr="00831B76">
        <w:rPr>
          <w:rFonts w:ascii="Times New Roman" w:hAnsi="Times New Roman"/>
          <w:b/>
          <w:sz w:val="24"/>
          <w:szCs w:val="24"/>
          <w:lang w:val="bg-BG"/>
        </w:rPr>
        <w:t>,</w:t>
      </w:r>
      <w:r w:rsidRPr="00831B76">
        <w:rPr>
          <w:rFonts w:ascii="Times New Roman" w:hAnsi="Times New Roman"/>
          <w:b/>
          <w:sz w:val="24"/>
          <w:szCs w:val="24"/>
        </w:rPr>
        <w:t xml:space="preserve"> като неоснователна.</w:t>
      </w:r>
    </w:p>
    <w:p w:rsidR="00831B76" w:rsidRDefault="00831B76" w:rsidP="00854880">
      <w:p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31B76">
        <w:rPr>
          <w:rFonts w:ascii="Times New Roman" w:hAnsi="Times New Roman"/>
          <w:b/>
          <w:sz w:val="24"/>
          <w:szCs w:val="24"/>
        </w:rPr>
        <w:t>Оставя без уважение депозираната жалба</w:t>
      </w:r>
      <w:r w:rsidRPr="00831B76">
        <w:rPr>
          <w:rFonts w:ascii="Times New Roman" w:hAnsi="Times New Roman"/>
          <w:b/>
          <w:sz w:val="24"/>
          <w:szCs w:val="24"/>
          <w:lang w:val="bg-BG"/>
        </w:rPr>
        <w:t xml:space="preserve"> с </w:t>
      </w:r>
      <w:r w:rsidRPr="00831B76">
        <w:rPr>
          <w:rFonts w:ascii="Times New Roman" w:hAnsi="Times New Roman"/>
          <w:b/>
          <w:sz w:val="24"/>
          <w:szCs w:val="24"/>
          <w:lang w:val="bg-BG" w:eastAsia="bg-BG"/>
        </w:rPr>
        <w:t>входяш №193/08.10.2023 г. от представителя на ПП ИМА ТАКЪВ НАРОД - Красимир Георгиев Ангелски,</w:t>
      </w:r>
      <w:r w:rsidRPr="00831B76">
        <w:rPr>
          <w:rFonts w:ascii="Times New Roman" w:hAnsi="Times New Roman"/>
          <w:b/>
          <w:sz w:val="24"/>
          <w:szCs w:val="24"/>
        </w:rPr>
        <w:t xml:space="preserve"> като неоснователна.</w:t>
      </w:r>
    </w:p>
    <w:p w:rsidR="00854880" w:rsidRPr="00A14246" w:rsidRDefault="007762A4" w:rsidP="007762A4">
      <w:p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  <w:r w:rsidRPr="00831B76">
        <w:rPr>
          <w:rFonts w:ascii="Times New Roman" w:hAnsi="Times New Roman"/>
          <w:b/>
          <w:sz w:val="24"/>
          <w:szCs w:val="24"/>
        </w:rPr>
        <w:t xml:space="preserve">Оставя без </w:t>
      </w:r>
      <w:r>
        <w:rPr>
          <w:rFonts w:ascii="Times New Roman" w:hAnsi="Times New Roman"/>
          <w:b/>
          <w:sz w:val="24"/>
          <w:szCs w:val="24"/>
          <w:lang w:val="bg-BG"/>
        </w:rPr>
        <w:t>разглеждане</w:t>
      </w:r>
      <w:r w:rsidRPr="00831B76">
        <w:rPr>
          <w:rFonts w:ascii="Times New Roman" w:hAnsi="Times New Roman"/>
          <w:b/>
          <w:sz w:val="24"/>
          <w:szCs w:val="24"/>
        </w:rPr>
        <w:t xml:space="preserve"> депозираната жалба</w:t>
      </w:r>
      <w:r w:rsidRPr="00831B76">
        <w:rPr>
          <w:rFonts w:ascii="Times New Roman" w:hAnsi="Times New Roman"/>
          <w:b/>
          <w:sz w:val="24"/>
          <w:szCs w:val="24"/>
          <w:lang w:val="bg-BG"/>
        </w:rPr>
        <w:t xml:space="preserve"> с </w:t>
      </w:r>
      <w:r w:rsidRPr="00831B76">
        <w:rPr>
          <w:rFonts w:ascii="Times New Roman" w:hAnsi="Times New Roman"/>
          <w:b/>
          <w:sz w:val="24"/>
          <w:szCs w:val="24"/>
          <w:lang w:val="bg-BG" w:eastAsia="bg-BG"/>
        </w:rPr>
        <w:t>входяш №193/08.10.2023 г. от представителя на ПП ИМА ТАКЪВ НАРОД - Красимир Георгиев Ангелски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, в частта </w:t>
      </w:r>
      <w:r w:rsidRPr="007762A4">
        <w:rPr>
          <w:rFonts w:ascii="Times New Roman" w:hAnsi="Times New Roman"/>
          <w:b/>
          <w:sz w:val="24"/>
          <w:szCs w:val="24"/>
          <w:lang w:val="bg-BG" w:eastAsia="bg-BG"/>
        </w:rPr>
        <w:t>относно изложените твърдения за възлагане на строително-монтажни работи, упражняването на контрол върху възложените СМР и данни за конфликт на интереси, както и правилното прилагане на ЗОП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, като недопустима.</w:t>
      </w:r>
    </w:p>
    <w:p w:rsidR="00854880" w:rsidRPr="005E3EEF" w:rsidRDefault="00854880" w:rsidP="0085488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5E3EEF">
        <w:rPr>
          <w:rFonts w:ascii="Times New Roman" w:hAnsi="Times New Roman"/>
          <w:b/>
          <w:sz w:val="24"/>
          <w:szCs w:val="24"/>
          <w:lang w:val="bg-BG" w:eastAsia="bg-BG"/>
        </w:rPr>
        <w:t>Гласували „за”:</w:t>
      </w:r>
      <w:r w:rsidR="00E662BC" w:rsidRPr="005E3EEF">
        <w:rPr>
          <w:rFonts w:ascii="Times New Roman" w:hAnsi="Times New Roman"/>
          <w:b/>
          <w:sz w:val="24"/>
          <w:szCs w:val="24"/>
        </w:rPr>
        <w:t> </w:t>
      </w:r>
      <w:r w:rsidRPr="005E3EEF">
        <w:rPr>
          <w:rFonts w:ascii="Times New Roman" w:hAnsi="Times New Roman"/>
          <w:b/>
          <w:sz w:val="24"/>
          <w:szCs w:val="24"/>
          <w:lang w:val="bg-BG" w:eastAsia="bg-BG"/>
        </w:rPr>
        <w:t xml:space="preserve">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</w:t>
      </w:r>
      <w:r w:rsidR="007762A4" w:rsidRPr="005E3EEF">
        <w:rPr>
          <w:rFonts w:ascii="Times New Roman" w:hAnsi="Times New Roman"/>
          <w:b/>
          <w:sz w:val="24"/>
          <w:szCs w:val="24"/>
          <w:lang w:val="bg-BG" w:eastAsia="bg-BG"/>
        </w:rPr>
        <w:t xml:space="preserve">гова, Ани Димитрова Паункова, </w:t>
      </w:r>
      <w:r w:rsidRPr="005E3EEF">
        <w:rPr>
          <w:rFonts w:ascii="Times New Roman" w:hAnsi="Times New Roman"/>
          <w:b/>
          <w:sz w:val="24"/>
          <w:szCs w:val="24"/>
          <w:lang w:val="bg-BG" w:eastAsia="bg-BG"/>
        </w:rPr>
        <w:t>Велина Бончева Банчевa,</w:t>
      </w:r>
      <w:r w:rsidR="00A14246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5E3EEF">
        <w:rPr>
          <w:rFonts w:ascii="Times New Roman" w:hAnsi="Times New Roman"/>
          <w:b/>
          <w:sz w:val="24"/>
          <w:szCs w:val="24"/>
          <w:lang w:val="bg-BG" w:eastAsia="bg-BG"/>
        </w:rPr>
        <w:t>Петьо Георгиев Костадинов и Рилка Любомирова Филипова</w:t>
      </w:r>
    </w:p>
    <w:p w:rsidR="00E662BC" w:rsidRDefault="00854880" w:rsidP="0085488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5E3EEF">
        <w:rPr>
          <w:rFonts w:ascii="Times New Roman" w:hAnsi="Times New Roman"/>
          <w:b/>
          <w:sz w:val="24"/>
          <w:szCs w:val="24"/>
          <w:lang w:val="bg-BG" w:eastAsia="bg-BG"/>
        </w:rPr>
        <w:t xml:space="preserve">Гласували „против“: </w:t>
      </w:r>
      <w:r w:rsidR="007762A4" w:rsidRPr="005E3EEF">
        <w:rPr>
          <w:rFonts w:ascii="Times New Roman" w:hAnsi="Times New Roman"/>
          <w:b/>
          <w:sz w:val="24"/>
          <w:szCs w:val="24"/>
          <w:lang w:val="bg-BG" w:eastAsia="bg-BG"/>
        </w:rPr>
        <w:t>Борислав Сотиров Коконов</w:t>
      </w:r>
    </w:p>
    <w:p w:rsidR="00A14246" w:rsidRPr="00A14246" w:rsidRDefault="00A14246" w:rsidP="00A14246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</w:p>
    <w:p w:rsidR="004A79DA" w:rsidRDefault="006E1E9B" w:rsidP="004A79D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4A79D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т.2</w:t>
      </w:r>
      <w:r w:rsidR="004A79DA" w:rsidRPr="00F1044F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="004A79DA" w:rsidRPr="004A79D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4A79DA">
        <w:rPr>
          <w:rFonts w:ascii="Times New Roman" w:hAnsi="Times New Roman"/>
          <w:sz w:val="24"/>
          <w:szCs w:val="24"/>
          <w:lang w:val="bg-BG" w:eastAsia="bg-BG"/>
        </w:rPr>
        <w:t>П</w:t>
      </w:r>
      <w:r w:rsidR="004A79DA" w:rsidRPr="008536E2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 w:rsidR="004A79DA"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="004A79DA" w:rsidRPr="004A79DA">
        <w:rPr>
          <w:rFonts w:ascii="Times New Roman" w:hAnsi="Times New Roman"/>
          <w:sz w:val="24"/>
          <w:szCs w:val="24"/>
          <w:lang w:val="bg-BG" w:eastAsia="bg-BG"/>
        </w:rPr>
        <w:t>Заявление за гласуване с подвижна избирателна кутия /а</w:t>
      </w:r>
      <w:r w:rsidR="00001EA4">
        <w:rPr>
          <w:rFonts w:ascii="Times New Roman" w:hAnsi="Times New Roman"/>
          <w:sz w:val="24"/>
          <w:szCs w:val="24"/>
          <w:lang w:val="bg-BG" w:eastAsia="bg-BG"/>
        </w:rPr>
        <w:t>дресирано до кмета на общината/</w:t>
      </w:r>
      <w:r w:rsidR="004A79DA" w:rsidRPr="004A79D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4A79DA">
        <w:rPr>
          <w:rFonts w:ascii="Times New Roman" w:hAnsi="Times New Roman"/>
          <w:sz w:val="24"/>
          <w:szCs w:val="24"/>
          <w:lang w:val="bg-BG" w:eastAsia="bg-BG"/>
        </w:rPr>
        <w:t>от Илинка Александрова Тасева, от с. Ключ, община Петрич</w:t>
      </w:r>
      <w:r w:rsidR="00001EA4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 w:rsidR="004A79DA" w:rsidRPr="004A79DA">
        <w:rPr>
          <w:rFonts w:ascii="Times New Roman" w:hAnsi="Times New Roman"/>
          <w:sz w:val="24"/>
          <w:szCs w:val="24"/>
          <w:lang w:val="bg-BG" w:eastAsia="bg-BG"/>
        </w:rPr>
        <w:t>регистрирано с вх. № 199/11.10.2023г. от общия регистър на ОИК.</w:t>
      </w:r>
      <w:r w:rsidR="00001EA4">
        <w:rPr>
          <w:rFonts w:ascii="Times New Roman" w:hAnsi="Times New Roman"/>
          <w:sz w:val="24"/>
          <w:szCs w:val="24"/>
          <w:lang w:val="bg-BG" w:eastAsia="bg-BG"/>
        </w:rPr>
        <w:t xml:space="preserve"> Към Заявлението е приложено Експертно Решение за ТЕЛК № 1339/21.05.2021г., издадено от „Югозападна Болница” ООД.</w:t>
      </w:r>
    </w:p>
    <w:p w:rsidR="00001EA4" w:rsidRDefault="00032AD0" w:rsidP="004A79D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Съгласно </w:t>
      </w:r>
      <w:r w:rsidR="00001EA4">
        <w:rPr>
          <w:rFonts w:ascii="Times New Roman" w:hAnsi="Times New Roman"/>
          <w:sz w:val="24"/>
          <w:szCs w:val="24"/>
          <w:lang w:val="bg-BG" w:eastAsia="bg-BG"/>
        </w:rPr>
        <w:t xml:space="preserve">изричните указания на ЦИК </w:t>
      </w:r>
      <w:r w:rsidR="00694066">
        <w:rPr>
          <w:rFonts w:ascii="Times New Roman" w:hAnsi="Times New Roman"/>
          <w:sz w:val="24"/>
          <w:szCs w:val="24"/>
          <w:lang w:val="bg-BG" w:eastAsia="bg-BG"/>
        </w:rPr>
        <w:t xml:space="preserve">с Решение № 2599/05.10.2023г., в частта на раздел </w:t>
      </w:r>
      <w:r w:rsidR="00694066">
        <w:rPr>
          <w:rFonts w:ascii="Times New Roman" w:hAnsi="Times New Roman"/>
          <w:sz w:val="24"/>
          <w:szCs w:val="24"/>
          <w:lang w:eastAsia="bg-BG"/>
        </w:rPr>
        <w:t>III</w:t>
      </w:r>
      <w:r w:rsidR="0069406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694066" w:rsidRPr="00694066">
        <w:rPr>
          <w:rFonts w:ascii="Times New Roman" w:hAnsi="Times New Roman"/>
          <w:sz w:val="24"/>
          <w:szCs w:val="24"/>
          <w:lang w:val="bg-BG" w:eastAsia="bg-BG"/>
        </w:rPr>
        <w:t>„</w:t>
      </w:r>
      <w:r w:rsidR="00694066" w:rsidRPr="00694066">
        <w:rPr>
          <w:rFonts w:ascii="Times New Roman" w:hAnsi="Times New Roman"/>
          <w:sz w:val="24"/>
          <w:szCs w:val="24"/>
          <w:shd w:val="clear" w:color="auto" w:fill="FFFFFF"/>
        </w:rPr>
        <w:t>Ред за образуване на секция за гласуване с подвижна избирателна кутия</w:t>
      </w:r>
      <w:r w:rsidR="0069406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”</w:t>
      </w:r>
      <w:r w:rsidR="007D02B1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, т. 2 – </w:t>
      </w:r>
      <w:r w:rsidR="007D02B1" w:rsidRPr="007D02B1">
        <w:rPr>
          <w:rFonts w:ascii="Times New Roman" w:hAnsi="Times New Roman"/>
          <w:i/>
          <w:sz w:val="24"/>
          <w:szCs w:val="24"/>
          <w:shd w:val="clear" w:color="auto" w:fill="FFFFFF"/>
          <w:lang w:val="bg-BG"/>
        </w:rPr>
        <w:t>„</w:t>
      </w:r>
      <w:r w:rsidR="007D02B1" w:rsidRPr="007D02B1">
        <w:rPr>
          <w:rFonts w:ascii="Times New Roman" w:hAnsi="Times New Roman"/>
          <w:i/>
          <w:sz w:val="24"/>
          <w:szCs w:val="24"/>
          <w:shd w:val="clear" w:color="auto" w:fill="FFFFFF"/>
        </w:rPr>
        <w:t>Заявлението за вписване в списъка за гласуване с подвижна избирателна кутия (Приложение № 17-МИ от изборните книжа) се подава до кмета на общината/района/кметството/кметския наместник</w:t>
      </w:r>
      <w:r w:rsidR="007D02B1" w:rsidRPr="007D02B1">
        <w:rPr>
          <w:rFonts w:ascii="Times New Roman" w:hAnsi="Times New Roman"/>
          <w:i/>
          <w:sz w:val="24"/>
          <w:szCs w:val="24"/>
          <w:shd w:val="clear" w:color="auto" w:fill="FFFFFF"/>
          <w:lang w:val="bg-BG"/>
        </w:rPr>
        <w:t>”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. П</w:t>
      </w:r>
      <w:r w:rsidR="007D02B1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редвид което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постъпилото </w:t>
      </w:r>
      <w:r w:rsidR="007D02B1" w:rsidRPr="004A79DA">
        <w:rPr>
          <w:rFonts w:ascii="Times New Roman" w:hAnsi="Times New Roman"/>
          <w:sz w:val="24"/>
          <w:szCs w:val="24"/>
          <w:lang w:val="bg-BG" w:eastAsia="bg-BG"/>
        </w:rPr>
        <w:t>Заявление за гласуване</w:t>
      </w:r>
      <w:r w:rsidR="007D02B1">
        <w:rPr>
          <w:rFonts w:ascii="Times New Roman" w:hAnsi="Times New Roman"/>
          <w:sz w:val="24"/>
          <w:szCs w:val="24"/>
          <w:lang w:val="bg-BG" w:eastAsia="bg-BG"/>
        </w:rPr>
        <w:t xml:space="preserve"> с подвижна избирателна кутия от Илинка Александрова Тасева, от с. Ключ, община Петрич, ведно с приложеното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към Заявлението </w:t>
      </w:r>
      <w:r w:rsidR="007D02B1">
        <w:rPr>
          <w:rFonts w:ascii="Times New Roman" w:hAnsi="Times New Roman"/>
          <w:sz w:val="24"/>
          <w:szCs w:val="24"/>
          <w:lang w:val="bg-BG" w:eastAsia="bg-BG"/>
        </w:rPr>
        <w:t>Експертно Решение за ТЕЛК № 1339/21.05.2021г., издадено от „Югозападна Болница” ООД следва да бъде изпратено до кмета на община Петрич</w:t>
      </w:r>
      <w:r>
        <w:rPr>
          <w:rFonts w:ascii="Times New Roman" w:hAnsi="Times New Roman"/>
          <w:sz w:val="24"/>
          <w:szCs w:val="24"/>
          <w:lang w:val="bg-BG" w:eastAsia="bg-BG"/>
        </w:rPr>
        <w:t>, по компетентност.</w:t>
      </w:r>
    </w:p>
    <w:p w:rsidR="005875B1" w:rsidRDefault="00032AD0" w:rsidP="005875B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т.3</w:t>
      </w:r>
      <w:r w:rsidRPr="00F1044F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="005875B1" w:rsidRPr="005875B1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</w:t>
      </w:r>
      <w:r w:rsidR="005875B1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Постъпило е Предложение с </w:t>
      </w:r>
      <w:r w:rsidR="005875B1" w:rsidRPr="00F047BA">
        <w:rPr>
          <w:rFonts w:ascii="Times New Roman" w:hAnsi="Times New Roman"/>
          <w:sz w:val="24"/>
          <w:szCs w:val="24"/>
          <w:lang w:val="bg-BG" w:eastAsia="bg-BG"/>
        </w:rPr>
        <w:t>вх. №</w:t>
      </w:r>
      <w:r w:rsidR="005875B1">
        <w:rPr>
          <w:rFonts w:ascii="Times New Roman" w:hAnsi="Times New Roman"/>
          <w:sz w:val="24"/>
          <w:szCs w:val="24"/>
          <w:lang w:val="bg-BG" w:eastAsia="bg-BG"/>
        </w:rPr>
        <w:t xml:space="preserve">200/11.10.2023г. от общия регистър на ОИК Петрич от </w:t>
      </w:r>
      <w:r w:rsidR="005875B1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председателя на ДВИЖЕНИЕ ЗА ПРАВА И </w:t>
      </w:r>
      <w:r w:rsidR="005875B1" w:rsidRPr="001D14C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СВОБОДИ –Марио Минев</w:t>
      </w:r>
      <w:r w:rsidR="005875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875B1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за заличаване на Иван Кирилов Томов, като член на СИК №013300062 и замяната му с Татяна </w:t>
      </w:r>
      <w:r w:rsidR="00FF17D4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Георгиева Илиева, ЕГН ******</w:t>
      </w:r>
      <w:r w:rsidR="005875B1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.</w:t>
      </w:r>
    </w:p>
    <w:p w:rsidR="005875B1" w:rsidRPr="00840E5E" w:rsidRDefault="005875B1" w:rsidP="005875B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 основание чл. </w:t>
      </w:r>
      <w:r>
        <w:rPr>
          <w:rFonts w:ascii="Times New Roman" w:hAnsi="Times New Roman"/>
          <w:sz w:val="24"/>
          <w:szCs w:val="24"/>
          <w:lang w:val="bg-BG"/>
        </w:rPr>
        <w:t>87,ал. 1, т. 5 и т. 6 от ИК</w:t>
      </w:r>
      <w:r>
        <w:rPr>
          <w:rFonts w:ascii="Times New Roman" w:hAnsi="Times New Roman"/>
          <w:sz w:val="24"/>
          <w:szCs w:val="24"/>
        </w:rPr>
        <w:t xml:space="preserve">, ОИК – Петрич, </w:t>
      </w:r>
      <w:r w:rsidR="00840E5E">
        <w:rPr>
          <w:rFonts w:ascii="Times New Roman" w:hAnsi="Times New Roman"/>
          <w:sz w:val="24"/>
          <w:szCs w:val="24"/>
          <w:lang w:val="bg-BG"/>
        </w:rPr>
        <w:t>взе следнотно</w:t>
      </w:r>
    </w:p>
    <w:p w:rsidR="005875B1" w:rsidRDefault="005875B1" w:rsidP="005875B1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p w:rsidR="005875B1" w:rsidRDefault="005875B1" w:rsidP="005875B1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РЕШЕНИЕ №</w:t>
      </w:r>
      <w:r w:rsidR="00840E5E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196</w:t>
      </w: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11.10</w:t>
      </w: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.2023г.</w:t>
      </w:r>
    </w:p>
    <w:p w:rsidR="005875B1" w:rsidRDefault="005875B1" w:rsidP="005875B1">
      <w:p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p w:rsidR="005875B1" w:rsidRPr="00E308AC" w:rsidRDefault="005875B1" w:rsidP="005875B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Иван Кирилов Тимев,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като член от състава на СИК № 013300062 </w:t>
      </w:r>
      <w:r w:rsidR="0085488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40E5E">
        <w:rPr>
          <w:rFonts w:ascii="Times New Roman" w:hAnsi="Times New Roman"/>
          <w:sz w:val="24"/>
          <w:szCs w:val="24"/>
          <w:lang w:val="bg-BG" w:eastAsia="bg-BG"/>
        </w:rPr>
        <w:t xml:space="preserve">и </w:t>
      </w:r>
      <w:r w:rsidR="00854880">
        <w:rPr>
          <w:rFonts w:ascii="Times New Roman" w:hAnsi="Times New Roman"/>
          <w:sz w:val="24"/>
          <w:szCs w:val="24"/>
          <w:lang w:val="bg-BG" w:eastAsia="bg-BG"/>
        </w:rPr>
        <w:t>на негов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о място </w:t>
      </w:r>
      <w:r w:rsidRPr="00854880">
        <w:rPr>
          <w:rFonts w:ascii="Times New Roman" w:hAnsi="Times New Roman"/>
          <w:b/>
          <w:sz w:val="24"/>
          <w:szCs w:val="24"/>
          <w:lang w:val="bg-BG" w:eastAsia="bg-BG"/>
        </w:rPr>
        <w:t>НАЗНАЧАВА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54880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Татяна Гео</w:t>
      </w:r>
      <w:r w:rsidR="00FF17D4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ргиева Илиева, с ЕГН *******</w:t>
      </w:r>
    </w:p>
    <w:p w:rsidR="005875B1" w:rsidRPr="00F047BA" w:rsidRDefault="000E3D18" w:rsidP="005875B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E3D1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</w:t>
      </w:r>
    </w:p>
    <w:p w:rsidR="005875B1" w:rsidRPr="00221755" w:rsidRDefault="005875B1" w:rsidP="005875B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Pr="00221755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Ани Димитрова Паункова, , Велина Бончева Банчевa,Петьо Георгиев Костадинов и Рилка Любомирова Филипова</w:t>
      </w:r>
    </w:p>
    <w:p w:rsidR="005875B1" w:rsidRPr="00A52221" w:rsidRDefault="005875B1" w:rsidP="005875B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21755">
        <w:rPr>
          <w:rFonts w:ascii="Times New Roman" w:hAnsi="Times New Roman"/>
          <w:sz w:val="24"/>
          <w:szCs w:val="24"/>
          <w:lang w:val="bg-BG" w:eastAsia="bg-BG"/>
        </w:rPr>
        <w:t>Гласували „против“: няма</w:t>
      </w:r>
    </w:p>
    <w:p w:rsidR="00032AD0" w:rsidRPr="007D02B1" w:rsidRDefault="00032AD0" w:rsidP="004A79D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0321A6" w:rsidRDefault="000321A6" w:rsidP="000321A6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т.4</w:t>
      </w:r>
      <w:r w:rsidRPr="00F1044F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5875B1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Н</w:t>
      </w:r>
      <w:r w:rsidRPr="000321A6">
        <w:rPr>
          <w:rFonts w:ascii="Times New Roman" w:hAnsi="Times New Roman"/>
          <w:sz w:val="24"/>
          <w:szCs w:val="24"/>
          <w:lang w:val="bg-BG" w:eastAsia="bg-BG"/>
        </w:rPr>
        <w:t xml:space="preserve">а електронната поща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постъпило </w:t>
      </w:r>
      <w:r w:rsidRPr="000321A6">
        <w:rPr>
          <w:rFonts w:ascii="Times New Roman" w:hAnsi="Times New Roman"/>
          <w:sz w:val="24"/>
          <w:szCs w:val="24"/>
          <w:lang w:val="bg-BG" w:eastAsia="bg-BG"/>
        </w:rPr>
        <w:t xml:space="preserve">уведомително писмо с указания от ЦИК, регистрирано </w:t>
      </w:r>
      <w:r w:rsidRPr="000321A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с </w:t>
      </w:r>
      <w:r w:rsidRPr="000321A6">
        <w:rPr>
          <w:rFonts w:ascii="Times New Roman" w:hAnsi="Times New Roman"/>
          <w:sz w:val="24"/>
          <w:szCs w:val="24"/>
          <w:lang w:val="bg-BG" w:eastAsia="bg-BG"/>
        </w:rPr>
        <w:t>вх. №201/11.10.2023г. от общия регистър на ОИК Петрич</w:t>
      </w:r>
      <w:r>
        <w:rPr>
          <w:rFonts w:ascii="Times New Roman" w:hAnsi="Times New Roman"/>
          <w:sz w:val="24"/>
          <w:szCs w:val="24"/>
          <w:lang w:val="bg-BG" w:eastAsia="bg-BG"/>
        </w:rPr>
        <w:t>. Уведомяват, че в системата за „Управление на процесите по предпечат, утвърждаване и печат на бюлетини и изборни книжа при местни избори в Република България”</w:t>
      </w:r>
      <w:r w:rsidR="00840E5E">
        <w:rPr>
          <w:rFonts w:ascii="Times New Roman" w:hAnsi="Times New Roman"/>
          <w:sz w:val="24"/>
          <w:szCs w:val="24"/>
          <w:lang w:val="bg-BG" w:eastAsia="bg-BG"/>
        </w:rPr>
        <w:t xml:space="preserve"> са публикувани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пълните тиражи на бюлетините, както и пълните тиражи на протоколите за съответните общински и секционни избирателни комисии. Дават указания ОИК Петрич да установи съ</w:t>
      </w:r>
      <w:r w:rsidR="0014355F">
        <w:rPr>
          <w:rFonts w:ascii="Times New Roman" w:hAnsi="Times New Roman"/>
          <w:sz w:val="24"/>
          <w:szCs w:val="24"/>
          <w:lang w:val="bg-BG" w:eastAsia="bg-BG"/>
        </w:rPr>
        <w:t>ответствие в публикуваните бюлетини и протоколи, както и в броя тиражи.</w:t>
      </w:r>
    </w:p>
    <w:p w:rsidR="00B751DB" w:rsidRDefault="0014355F" w:rsidP="00A14246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ОИК Петрич определя </w:t>
      </w:r>
      <w:r w:rsidR="00840E5E">
        <w:rPr>
          <w:rFonts w:ascii="Times New Roman" w:hAnsi="Times New Roman"/>
          <w:sz w:val="24"/>
          <w:szCs w:val="24"/>
          <w:lang w:val="bg-BG" w:eastAsia="bg-BG"/>
        </w:rPr>
        <w:t>двама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свои членове </w:t>
      </w:r>
      <w:r w:rsidR="00840E5E">
        <w:rPr>
          <w:rFonts w:ascii="Times New Roman" w:hAnsi="Times New Roman"/>
          <w:sz w:val="24"/>
          <w:szCs w:val="24"/>
          <w:lang w:val="bg-BG" w:eastAsia="bg-BG"/>
        </w:rPr>
        <w:t>–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40E5E">
        <w:rPr>
          <w:rFonts w:ascii="Times New Roman" w:hAnsi="Times New Roman"/>
          <w:sz w:val="24"/>
          <w:szCs w:val="24"/>
          <w:lang w:val="bg-BG" w:eastAsia="bg-BG"/>
        </w:rPr>
        <w:t>Борислав Коконов и Рилка Филипова</w:t>
      </w:r>
      <w:r>
        <w:rPr>
          <w:rFonts w:ascii="Times New Roman" w:hAnsi="Times New Roman"/>
          <w:sz w:val="24"/>
          <w:szCs w:val="24"/>
          <w:lang w:val="bg-BG" w:eastAsia="bg-BG"/>
        </w:rPr>
        <w:t>, които в срок до 17,00 часа на 13.10.2023г. да извършат необходимата проверка и да докладват същата на комисията.</w:t>
      </w:r>
    </w:p>
    <w:p w:rsidR="0044654F" w:rsidRPr="009D2A59" w:rsidRDefault="0044654F" w:rsidP="007177D9">
      <w:pPr>
        <w:shd w:val="clear" w:color="auto" w:fill="FFFFFF"/>
        <w:spacing w:after="167" w:line="240" w:lineRule="auto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p w:rsidR="009845F9" w:rsidRPr="009D2A59" w:rsidRDefault="009845F9" w:rsidP="009845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D2A59">
        <w:rPr>
          <w:rFonts w:ascii="Times New Roman" w:hAnsi="Times New Roman"/>
          <w:sz w:val="24"/>
          <w:szCs w:val="24"/>
        </w:rPr>
        <w:t>Председател: ……………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               /Борислав Коконов/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>Секретар:………………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      /Елена Георгиева-Великова/</w:t>
      </w:r>
    </w:p>
    <w:p w:rsidR="009845F9" w:rsidRPr="009D2A59" w:rsidRDefault="009845F9" w:rsidP="009845F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9845F9" w:rsidRPr="009D2A59" w:rsidRDefault="009845F9" w:rsidP="007177D9">
      <w:pPr>
        <w:shd w:val="clear" w:color="auto" w:fill="FFFFFF"/>
        <w:spacing w:after="167" w:line="240" w:lineRule="auto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sectPr w:rsidR="009845F9" w:rsidRPr="009D2A59" w:rsidSect="00630EE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2D4" w:rsidRDefault="000D72D4" w:rsidP="00811D77">
      <w:pPr>
        <w:spacing w:after="0" w:line="240" w:lineRule="auto"/>
      </w:pPr>
      <w:r>
        <w:separator/>
      </w:r>
    </w:p>
  </w:endnote>
  <w:endnote w:type="continuationSeparator" w:id="1">
    <w:p w:rsidR="000D72D4" w:rsidRDefault="000D72D4" w:rsidP="0081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77" w:rsidRDefault="00633A98">
    <w:pPr>
      <w:pStyle w:val="a8"/>
      <w:jc w:val="center"/>
    </w:pPr>
    <w:fldSimple w:instr=" PAGE   \* MERGEFORMAT ">
      <w:r w:rsidR="00FF17D4">
        <w:rPr>
          <w:noProof/>
        </w:rPr>
        <w:t>4</w:t>
      </w:r>
    </w:fldSimple>
  </w:p>
  <w:p w:rsidR="00811D77" w:rsidRDefault="00811D7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2D4" w:rsidRDefault="000D72D4" w:rsidP="00811D77">
      <w:pPr>
        <w:spacing w:after="0" w:line="240" w:lineRule="auto"/>
      </w:pPr>
      <w:r>
        <w:separator/>
      </w:r>
    </w:p>
  </w:footnote>
  <w:footnote w:type="continuationSeparator" w:id="1">
    <w:p w:rsidR="000D72D4" w:rsidRDefault="000D72D4" w:rsidP="00811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D6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F5FB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773B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77F9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F941AF"/>
    <w:multiLevelType w:val="hybridMultilevel"/>
    <w:tmpl w:val="A2C8800A"/>
    <w:lvl w:ilvl="0" w:tplc="F6666E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D74C8"/>
    <w:multiLevelType w:val="hybridMultilevel"/>
    <w:tmpl w:val="9842C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166D7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FA5016"/>
    <w:multiLevelType w:val="hybridMultilevel"/>
    <w:tmpl w:val="75CC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A0426"/>
    <w:multiLevelType w:val="hybridMultilevel"/>
    <w:tmpl w:val="F7CAAA0A"/>
    <w:lvl w:ilvl="0" w:tplc="3DA41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72481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13041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E61C57"/>
    <w:multiLevelType w:val="hybridMultilevel"/>
    <w:tmpl w:val="98DA9320"/>
    <w:lvl w:ilvl="0" w:tplc="10F29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EC7CD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14115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D904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050ED7"/>
    <w:multiLevelType w:val="hybridMultilevel"/>
    <w:tmpl w:val="A4EEC9DA"/>
    <w:lvl w:ilvl="0" w:tplc="AF9EBAE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27D4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54117C"/>
    <w:multiLevelType w:val="hybridMultilevel"/>
    <w:tmpl w:val="BE6E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10ECC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6234F4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C2207D"/>
    <w:multiLevelType w:val="multilevel"/>
    <w:tmpl w:val="24683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97786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9960B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AE110B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296B9E"/>
    <w:multiLevelType w:val="hybridMultilevel"/>
    <w:tmpl w:val="75CC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82A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615726"/>
    <w:multiLevelType w:val="multilevel"/>
    <w:tmpl w:val="2E80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5125A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1408F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AA36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3807A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602E9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A6612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2401B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BB674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F36DAE"/>
    <w:multiLevelType w:val="hybridMultilevel"/>
    <w:tmpl w:val="A00E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AF51DF"/>
    <w:multiLevelType w:val="hybridMultilevel"/>
    <w:tmpl w:val="78363A3C"/>
    <w:lvl w:ilvl="0" w:tplc="B1D4A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86705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3E5DC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466B7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33429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6"/>
  </w:num>
  <w:num w:numId="4">
    <w:abstractNumId w:val="17"/>
  </w:num>
  <w:num w:numId="5">
    <w:abstractNumId w:val="5"/>
  </w:num>
  <w:num w:numId="6">
    <w:abstractNumId w:val="34"/>
  </w:num>
  <w:num w:numId="7">
    <w:abstractNumId w:val="38"/>
  </w:num>
  <w:num w:numId="8">
    <w:abstractNumId w:val="30"/>
  </w:num>
  <w:num w:numId="9">
    <w:abstractNumId w:val="32"/>
  </w:num>
  <w:num w:numId="10">
    <w:abstractNumId w:val="40"/>
  </w:num>
  <w:num w:numId="11">
    <w:abstractNumId w:val="28"/>
  </w:num>
  <w:num w:numId="12">
    <w:abstractNumId w:val="33"/>
  </w:num>
  <w:num w:numId="13">
    <w:abstractNumId w:val="12"/>
  </w:num>
  <w:num w:numId="14">
    <w:abstractNumId w:val="23"/>
  </w:num>
  <w:num w:numId="15">
    <w:abstractNumId w:val="16"/>
  </w:num>
  <w:num w:numId="16">
    <w:abstractNumId w:val="18"/>
  </w:num>
  <w:num w:numId="17">
    <w:abstractNumId w:val="25"/>
  </w:num>
  <w:num w:numId="18">
    <w:abstractNumId w:val="0"/>
  </w:num>
  <w:num w:numId="19">
    <w:abstractNumId w:val="13"/>
  </w:num>
  <w:num w:numId="20">
    <w:abstractNumId w:val="14"/>
  </w:num>
  <w:num w:numId="21">
    <w:abstractNumId w:val="27"/>
  </w:num>
  <w:num w:numId="22">
    <w:abstractNumId w:val="2"/>
  </w:num>
  <w:num w:numId="23">
    <w:abstractNumId w:val="37"/>
  </w:num>
  <w:num w:numId="24">
    <w:abstractNumId w:val="29"/>
  </w:num>
  <w:num w:numId="25">
    <w:abstractNumId w:val="31"/>
  </w:num>
  <w:num w:numId="26">
    <w:abstractNumId w:val="21"/>
  </w:num>
  <w:num w:numId="27">
    <w:abstractNumId w:val="3"/>
  </w:num>
  <w:num w:numId="28">
    <w:abstractNumId w:val="39"/>
  </w:num>
  <w:num w:numId="29">
    <w:abstractNumId w:val="9"/>
  </w:num>
  <w:num w:numId="30">
    <w:abstractNumId w:val="6"/>
  </w:num>
  <w:num w:numId="31">
    <w:abstractNumId w:val="19"/>
  </w:num>
  <w:num w:numId="32">
    <w:abstractNumId w:val="22"/>
  </w:num>
  <w:num w:numId="33">
    <w:abstractNumId w:val="35"/>
  </w:num>
  <w:num w:numId="34">
    <w:abstractNumId w:val="4"/>
  </w:num>
  <w:num w:numId="35">
    <w:abstractNumId w:val="11"/>
  </w:num>
  <w:num w:numId="36">
    <w:abstractNumId w:val="7"/>
  </w:num>
  <w:num w:numId="37">
    <w:abstractNumId w:val="8"/>
  </w:num>
  <w:num w:numId="38">
    <w:abstractNumId w:val="24"/>
  </w:num>
  <w:num w:numId="39">
    <w:abstractNumId w:val="20"/>
  </w:num>
  <w:num w:numId="40">
    <w:abstractNumId w:val="36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EF0"/>
    <w:rsid w:val="00001EA4"/>
    <w:rsid w:val="00002C47"/>
    <w:rsid w:val="0001787E"/>
    <w:rsid w:val="00017F4F"/>
    <w:rsid w:val="000257B9"/>
    <w:rsid w:val="00025E59"/>
    <w:rsid w:val="000321A6"/>
    <w:rsid w:val="00032AD0"/>
    <w:rsid w:val="00033087"/>
    <w:rsid w:val="000518A4"/>
    <w:rsid w:val="0006111A"/>
    <w:rsid w:val="0006563C"/>
    <w:rsid w:val="0007153E"/>
    <w:rsid w:val="000849FA"/>
    <w:rsid w:val="00084D4E"/>
    <w:rsid w:val="00086C9E"/>
    <w:rsid w:val="00094296"/>
    <w:rsid w:val="00096B2E"/>
    <w:rsid w:val="000979A8"/>
    <w:rsid w:val="00097DD4"/>
    <w:rsid w:val="000A5A0A"/>
    <w:rsid w:val="000B72DE"/>
    <w:rsid w:val="000C39D8"/>
    <w:rsid w:val="000D3AE9"/>
    <w:rsid w:val="000D3B4D"/>
    <w:rsid w:val="000D415D"/>
    <w:rsid w:val="000D72D4"/>
    <w:rsid w:val="000E3D18"/>
    <w:rsid w:val="000E5086"/>
    <w:rsid w:val="000F32CD"/>
    <w:rsid w:val="0010129D"/>
    <w:rsid w:val="001074C9"/>
    <w:rsid w:val="00131339"/>
    <w:rsid w:val="001358C7"/>
    <w:rsid w:val="0014355F"/>
    <w:rsid w:val="00163BA9"/>
    <w:rsid w:val="001802FD"/>
    <w:rsid w:val="00182D70"/>
    <w:rsid w:val="001844DD"/>
    <w:rsid w:val="00184E7E"/>
    <w:rsid w:val="00185AC6"/>
    <w:rsid w:val="00185E5C"/>
    <w:rsid w:val="00187797"/>
    <w:rsid w:val="001972C1"/>
    <w:rsid w:val="001A3735"/>
    <w:rsid w:val="001B6BE1"/>
    <w:rsid w:val="001D3AF5"/>
    <w:rsid w:val="001D6028"/>
    <w:rsid w:val="001E1760"/>
    <w:rsid w:val="001E631C"/>
    <w:rsid w:val="001E7BF2"/>
    <w:rsid w:val="001F2494"/>
    <w:rsid w:val="001F4607"/>
    <w:rsid w:val="001F514A"/>
    <w:rsid w:val="002073C9"/>
    <w:rsid w:val="002075B9"/>
    <w:rsid w:val="00221755"/>
    <w:rsid w:val="00231FC6"/>
    <w:rsid w:val="002342D3"/>
    <w:rsid w:val="00235DE4"/>
    <w:rsid w:val="0023696E"/>
    <w:rsid w:val="00241701"/>
    <w:rsid w:val="00244D8E"/>
    <w:rsid w:val="002477F4"/>
    <w:rsid w:val="0025713A"/>
    <w:rsid w:val="00260262"/>
    <w:rsid w:val="00264385"/>
    <w:rsid w:val="00266708"/>
    <w:rsid w:val="00267DA9"/>
    <w:rsid w:val="00272082"/>
    <w:rsid w:val="00275032"/>
    <w:rsid w:val="00275C10"/>
    <w:rsid w:val="00285C01"/>
    <w:rsid w:val="002873FA"/>
    <w:rsid w:val="002970DE"/>
    <w:rsid w:val="002A70E9"/>
    <w:rsid w:val="002B039F"/>
    <w:rsid w:val="002B0ECA"/>
    <w:rsid w:val="002B3C83"/>
    <w:rsid w:val="002C04E8"/>
    <w:rsid w:val="002C4F8F"/>
    <w:rsid w:val="002C52FE"/>
    <w:rsid w:val="002D48C8"/>
    <w:rsid w:val="002D5497"/>
    <w:rsid w:val="002D5F2F"/>
    <w:rsid w:val="002E0D32"/>
    <w:rsid w:val="002E3680"/>
    <w:rsid w:val="002E3B39"/>
    <w:rsid w:val="002F098C"/>
    <w:rsid w:val="002F16CA"/>
    <w:rsid w:val="002F68E8"/>
    <w:rsid w:val="003004BB"/>
    <w:rsid w:val="00312236"/>
    <w:rsid w:val="003123F2"/>
    <w:rsid w:val="00313C81"/>
    <w:rsid w:val="003202CC"/>
    <w:rsid w:val="003346FE"/>
    <w:rsid w:val="00343FAE"/>
    <w:rsid w:val="00346B41"/>
    <w:rsid w:val="00361C05"/>
    <w:rsid w:val="00374364"/>
    <w:rsid w:val="003762EA"/>
    <w:rsid w:val="00380BF2"/>
    <w:rsid w:val="00392F0D"/>
    <w:rsid w:val="00396DC6"/>
    <w:rsid w:val="003A08D4"/>
    <w:rsid w:val="003A2227"/>
    <w:rsid w:val="003B1601"/>
    <w:rsid w:val="003B5B02"/>
    <w:rsid w:val="003B6042"/>
    <w:rsid w:val="003C7E61"/>
    <w:rsid w:val="003D1A6E"/>
    <w:rsid w:val="003F2EA4"/>
    <w:rsid w:val="003F4DB7"/>
    <w:rsid w:val="003F6A2F"/>
    <w:rsid w:val="00402711"/>
    <w:rsid w:val="00405CDA"/>
    <w:rsid w:val="004062BB"/>
    <w:rsid w:val="00407281"/>
    <w:rsid w:val="00407EED"/>
    <w:rsid w:val="004120BD"/>
    <w:rsid w:val="004171BF"/>
    <w:rsid w:val="004271F6"/>
    <w:rsid w:val="004276C6"/>
    <w:rsid w:val="0044015D"/>
    <w:rsid w:val="00441458"/>
    <w:rsid w:val="004435D8"/>
    <w:rsid w:val="004437E7"/>
    <w:rsid w:val="0044654F"/>
    <w:rsid w:val="00447D32"/>
    <w:rsid w:val="00450E18"/>
    <w:rsid w:val="00473474"/>
    <w:rsid w:val="0047548B"/>
    <w:rsid w:val="00480AAD"/>
    <w:rsid w:val="00484D73"/>
    <w:rsid w:val="00487499"/>
    <w:rsid w:val="00492A95"/>
    <w:rsid w:val="0049590B"/>
    <w:rsid w:val="004A3AFF"/>
    <w:rsid w:val="004A79DA"/>
    <w:rsid w:val="004A7CA5"/>
    <w:rsid w:val="004B156E"/>
    <w:rsid w:val="004B60A3"/>
    <w:rsid w:val="004D5BEE"/>
    <w:rsid w:val="004E54AC"/>
    <w:rsid w:val="004F332E"/>
    <w:rsid w:val="004F4656"/>
    <w:rsid w:val="00501C3E"/>
    <w:rsid w:val="00503547"/>
    <w:rsid w:val="00506303"/>
    <w:rsid w:val="005127BC"/>
    <w:rsid w:val="00536BE5"/>
    <w:rsid w:val="005421BE"/>
    <w:rsid w:val="005426AF"/>
    <w:rsid w:val="00544492"/>
    <w:rsid w:val="00545097"/>
    <w:rsid w:val="0055157B"/>
    <w:rsid w:val="00557EF0"/>
    <w:rsid w:val="00564BF4"/>
    <w:rsid w:val="0057145D"/>
    <w:rsid w:val="005875B1"/>
    <w:rsid w:val="00595015"/>
    <w:rsid w:val="00595B09"/>
    <w:rsid w:val="005A0AFD"/>
    <w:rsid w:val="005A6407"/>
    <w:rsid w:val="005B5C3E"/>
    <w:rsid w:val="005B6DAD"/>
    <w:rsid w:val="005E3EEF"/>
    <w:rsid w:val="005E6704"/>
    <w:rsid w:val="005F1059"/>
    <w:rsid w:val="005F152A"/>
    <w:rsid w:val="005F3DB0"/>
    <w:rsid w:val="00601A96"/>
    <w:rsid w:val="00623F71"/>
    <w:rsid w:val="00630EE9"/>
    <w:rsid w:val="00632618"/>
    <w:rsid w:val="0063291A"/>
    <w:rsid w:val="00633A98"/>
    <w:rsid w:val="00634331"/>
    <w:rsid w:val="00636F59"/>
    <w:rsid w:val="00641580"/>
    <w:rsid w:val="006734CA"/>
    <w:rsid w:val="00673638"/>
    <w:rsid w:val="006736E8"/>
    <w:rsid w:val="00677B69"/>
    <w:rsid w:val="00682AFD"/>
    <w:rsid w:val="006872DB"/>
    <w:rsid w:val="006926F9"/>
    <w:rsid w:val="006936C1"/>
    <w:rsid w:val="00694066"/>
    <w:rsid w:val="006A1BEA"/>
    <w:rsid w:val="006A7295"/>
    <w:rsid w:val="006A7AF4"/>
    <w:rsid w:val="006B3439"/>
    <w:rsid w:val="006C109C"/>
    <w:rsid w:val="006C2BE1"/>
    <w:rsid w:val="006C4F59"/>
    <w:rsid w:val="006C5F3D"/>
    <w:rsid w:val="006E1E9B"/>
    <w:rsid w:val="006E4D12"/>
    <w:rsid w:val="006F3A73"/>
    <w:rsid w:val="00710423"/>
    <w:rsid w:val="007177D9"/>
    <w:rsid w:val="007203E2"/>
    <w:rsid w:val="007239C5"/>
    <w:rsid w:val="00723ECD"/>
    <w:rsid w:val="0072667B"/>
    <w:rsid w:val="007522D9"/>
    <w:rsid w:val="007605DB"/>
    <w:rsid w:val="0076286F"/>
    <w:rsid w:val="00772BA3"/>
    <w:rsid w:val="007762A4"/>
    <w:rsid w:val="0078345F"/>
    <w:rsid w:val="0078516B"/>
    <w:rsid w:val="00796752"/>
    <w:rsid w:val="007B071F"/>
    <w:rsid w:val="007B345F"/>
    <w:rsid w:val="007C1FD1"/>
    <w:rsid w:val="007C3F34"/>
    <w:rsid w:val="007D02B1"/>
    <w:rsid w:val="007D48F7"/>
    <w:rsid w:val="007D5DB3"/>
    <w:rsid w:val="007E0AB9"/>
    <w:rsid w:val="007F162E"/>
    <w:rsid w:val="00802271"/>
    <w:rsid w:val="00804F28"/>
    <w:rsid w:val="00805302"/>
    <w:rsid w:val="00806436"/>
    <w:rsid w:val="00811D77"/>
    <w:rsid w:val="00826FB9"/>
    <w:rsid w:val="00827406"/>
    <w:rsid w:val="00831B76"/>
    <w:rsid w:val="00835093"/>
    <w:rsid w:val="00840852"/>
    <w:rsid w:val="00840E5E"/>
    <w:rsid w:val="008536E2"/>
    <w:rsid w:val="00854880"/>
    <w:rsid w:val="00862021"/>
    <w:rsid w:val="0086238A"/>
    <w:rsid w:val="00872622"/>
    <w:rsid w:val="00875038"/>
    <w:rsid w:val="00884739"/>
    <w:rsid w:val="00892461"/>
    <w:rsid w:val="008A007E"/>
    <w:rsid w:val="008A0D96"/>
    <w:rsid w:val="008A42AA"/>
    <w:rsid w:val="008B1E42"/>
    <w:rsid w:val="008B2C10"/>
    <w:rsid w:val="008C111A"/>
    <w:rsid w:val="008F00B6"/>
    <w:rsid w:val="008F5BA1"/>
    <w:rsid w:val="00901BB6"/>
    <w:rsid w:val="009033DD"/>
    <w:rsid w:val="0090400F"/>
    <w:rsid w:val="00904E19"/>
    <w:rsid w:val="00911F67"/>
    <w:rsid w:val="00912203"/>
    <w:rsid w:val="0092103D"/>
    <w:rsid w:val="00923E29"/>
    <w:rsid w:val="00927423"/>
    <w:rsid w:val="009362B0"/>
    <w:rsid w:val="0094552F"/>
    <w:rsid w:val="00945A1F"/>
    <w:rsid w:val="00946F39"/>
    <w:rsid w:val="00954CE1"/>
    <w:rsid w:val="009629E8"/>
    <w:rsid w:val="00971DE7"/>
    <w:rsid w:val="009845F9"/>
    <w:rsid w:val="00991194"/>
    <w:rsid w:val="009971DC"/>
    <w:rsid w:val="009A32FF"/>
    <w:rsid w:val="009A675B"/>
    <w:rsid w:val="009B3B8E"/>
    <w:rsid w:val="009B40DF"/>
    <w:rsid w:val="009B4362"/>
    <w:rsid w:val="009C7D70"/>
    <w:rsid w:val="009D2A59"/>
    <w:rsid w:val="009D4206"/>
    <w:rsid w:val="009E12A9"/>
    <w:rsid w:val="009E73F8"/>
    <w:rsid w:val="009F16F6"/>
    <w:rsid w:val="009F192C"/>
    <w:rsid w:val="009F6BDA"/>
    <w:rsid w:val="00A0556B"/>
    <w:rsid w:val="00A1269E"/>
    <w:rsid w:val="00A14246"/>
    <w:rsid w:val="00A238FD"/>
    <w:rsid w:val="00A373DB"/>
    <w:rsid w:val="00A42260"/>
    <w:rsid w:val="00A46A18"/>
    <w:rsid w:val="00A5034E"/>
    <w:rsid w:val="00A51CD1"/>
    <w:rsid w:val="00A54594"/>
    <w:rsid w:val="00A54DBE"/>
    <w:rsid w:val="00A60DED"/>
    <w:rsid w:val="00A6673C"/>
    <w:rsid w:val="00A74BE7"/>
    <w:rsid w:val="00A76DD8"/>
    <w:rsid w:val="00A77393"/>
    <w:rsid w:val="00A77731"/>
    <w:rsid w:val="00A90C9E"/>
    <w:rsid w:val="00A90C9F"/>
    <w:rsid w:val="00AA366D"/>
    <w:rsid w:val="00AC3563"/>
    <w:rsid w:val="00AE6A48"/>
    <w:rsid w:val="00AF25CA"/>
    <w:rsid w:val="00B005A8"/>
    <w:rsid w:val="00B22EFF"/>
    <w:rsid w:val="00B25F54"/>
    <w:rsid w:val="00B31A1C"/>
    <w:rsid w:val="00B34F9C"/>
    <w:rsid w:val="00B5109A"/>
    <w:rsid w:val="00B51428"/>
    <w:rsid w:val="00B751DB"/>
    <w:rsid w:val="00BA0072"/>
    <w:rsid w:val="00BA5A7B"/>
    <w:rsid w:val="00BB08C7"/>
    <w:rsid w:val="00BB189A"/>
    <w:rsid w:val="00BC0FE5"/>
    <w:rsid w:val="00BD72AF"/>
    <w:rsid w:val="00BE397F"/>
    <w:rsid w:val="00BE72E6"/>
    <w:rsid w:val="00BF41CD"/>
    <w:rsid w:val="00C03BAD"/>
    <w:rsid w:val="00C1580C"/>
    <w:rsid w:val="00C17134"/>
    <w:rsid w:val="00C20C02"/>
    <w:rsid w:val="00C218EE"/>
    <w:rsid w:val="00C21FBF"/>
    <w:rsid w:val="00C27B1C"/>
    <w:rsid w:val="00C315B0"/>
    <w:rsid w:val="00C34FAF"/>
    <w:rsid w:val="00C45AEE"/>
    <w:rsid w:val="00C47C31"/>
    <w:rsid w:val="00C51957"/>
    <w:rsid w:val="00C57A53"/>
    <w:rsid w:val="00C57DC1"/>
    <w:rsid w:val="00C61147"/>
    <w:rsid w:val="00C61E63"/>
    <w:rsid w:val="00C64C67"/>
    <w:rsid w:val="00C700D8"/>
    <w:rsid w:val="00C715C9"/>
    <w:rsid w:val="00C81348"/>
    <w:rsid w:val="00C831BC"/>
    <w:rsid w:val="00C84C3D"/>
    <w:rsid w:val="00C861D6"/>
    <w:rsid w:val="00C95C39"/>
    <w:rsid w:val="00CB3948"/>
    <w:rsid w:val="00CB3FCC"/>
    <w:rsid w:val="00CB4B8D"/>
    <w:rsid w:val="00CC219E"/>
    <w:rsid w:val="00CC2D8C"/>
    <w:rsid w:val="00CC3D87"/>
    <w:rsid w:val="00CD1439"/>
    <w:rsid w:val="00CD3CC9"/>
    <w:rsid w:val="00CE5AFE"/>
    <w:rsid w:val="00CF3652"/>
    <w:rsid w:val="00CF768F"/>
    <w:rsid w:val="00D12A51"/>
    <w:rsid w:val="00D178D0"/>
    <w:rsid w:val="00D246F2"/>
    <w:rsid w:val="00D249A4"/>
    <w:rsid w:val="00D3500A"/>
    <w:rsid w:val="00D36ACF"/>
    <w:rsid w:val="00D52243"/>
    <w:rsid w:val="00D56A5F"/>
    <w:rsid w:val="00D70CA3"/>
    <w:rsid w:val="00D73248"/>
    <w:rsid w:val="00D81C31"/>
    <w:rsid w:val="00D866AC"/>
    <w:rsid w:val="00D867EC"/>
    <w:rsid w:val="00D94180"/>
    <w:rsid w:val="00D9548C"/>
    <w:rsid w:val="00D965A5"/>
    <w:rsid w:val="00DA607E"/>
    <w:rsid w:val="00DC33D1"/>
    <w:rsid w:val="00DD3B3D"/>
    <w:rsid w:val="00DD4449"/>
    <w:rsid w:val="00DD4769"/>
    <w:rsid w:val="00DE4BB5"/>
    <w:rsid w:val="00DE642A"/>
    <w:rsid w:val="00DE6D4F"/>
    <w:rsid w:val="00DF2CA2"/>
    <w:rsid w:val="00DF4C7F"/>
    <w:rsid w:val="00E01B9F"/>
    <w:rsid w:val="00E025C4"/>
    <w:rsid w:val="00E03F3B"/>
    <w:rsid w:val="00E10753"/>
    <w:rsid w:val="00E15A8F"/>
    <w:rsid w:val="00E21005"/>
    <w:rsid w:val="00E2121D"/>
    <w:rsid w:val="00E25F7F"/>
    <w:rsid w:val="00E44A41"/>
    <w:rsid w:val="00E518D7"/>
    <w:rsid w:val="00E619E9"/>
    <w:rsid w:val="00E64832"/>
    <w:rsid w:val="00E662BC"/>
    <w:rsid w:val="00E67316"/>
    <w:rsid w:val="00E859C2"/>
    <w:rsid w:val="00E85ECA"/>
    <w:rsid w:val="00ED4E61"/>
    <w:rsid w:val="00EE0EE5"/>
    <w:rsid w:val="00EE7992"/>
    <w:rsid w:val="00EF0598"/>
    <w:rsid w:val="00EF554E"/>
    <w:rsid w:val="00F04779"/>
    <w:rsid w:val="00F047BA"/>
    <w:rsid w:val="00F06243"/>
    <w:rsid w:val="00F074FA"/>
    <w:rsid w:val="00F101A3"/>
    <w:rsid w:val="00F1044F"/>
    <w:rsid w:val="00F26059"/>
    <w:rsid w:val="00F33B96"/>
    <w:rsid w:val="00F35756"/>
    <w:rsid w:val="00F3599E"/>
    <w:rsid w:val="00F566B7"/>
    <w:rsid w:val="00F56A55"/>
    <w:rsid w:val="00F63746"/>
    <w:rsid w:val="00F7141D"/>
    <w:rsid w:val="00F76AD5"/>
    <w:rsid w:val="00F82598"/>
    <w:rsid w:val="00F83C8D"/>
    <w:rsid w:val="00F863BB"/>
    <w:rsid w:val="00F8695C"/>
    <w:rsid w:val="00F87C7C"/>
    <w:rsid w:val="00F910C8"/>
    <w:rsid w:val="00F95437"/>
    <w:rsid w:val="00FA227D"/>
    <w:rsid w:val="00FA7C5A"/>
    <w:rsid w:val="00FB6034"/>
    <w:rsid w:val="00FB65C4"/>
    <w:rsid w:val="00FB7CA2"/>
    <w:rsid w:val="00FD6041"/>
    <w:rsid w:val="00FD660D"/>
    <w:rsid w:val="00FE1D51"/>
    <w:rsid w:val="00FE1FF9"/>
    <w:rsid w:val="00FE4893"/>
    <w:rsid w:val="00FF08AA"/>
    <w:rsid w:val="00FF17D4"/>
    <w:rsid w:val="00FF3799"/>
    <w:rsid w:val="00FF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E9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CC219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paragraph" w:styleId="a3">
    <w:name w:val="Normal (Web)"/>
    <w:basedOn w:val="a"/>
    <w:uiPriority w:val="99"/>
    <w:unhideWhenUsed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styleId="a4">
    <w:name w:val="Strong"/>
    <w:qFormat/>
    <w:rsid w:val="00557EF0"/>
    <w:rPr>
      <w:b/>
      <w:bCs/>
    </w:rPr>
  </w:style>
  <w:style w:type="paragraph" w:styleId="a5">
    <w:name w:val="List Paragraph"/>
    <w:basedOn w:val="a"/>
    <w:uiPriority w:val="34"/>
    <w:qFormat/>
    <w:rsid w:val="00A238F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11D77"/>
    <w:pPr>
      <w:tabs>
        <w:tab w:val="center" w:pos="4680"/>
        <w:tab w:val="right" w:pos="9360"/>
      </w:tabs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811D77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11D77"/>
    <w:pPr>
      <w:tabs>
        <w:tab w:val="center" w:pos="4680"/>
        <w:tab w:val="right" w:pos="9360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1D77"/>
    <w:rPr>
      <w:sz w:val="22"/>
      <w:szCs w:val="22"/>
    </w:rPr>
  </w:style>
  <w:style w:type="table" w:styleId="aa">
    <w:name w:val="Table Grid"/>
    <w:basedOn w:val="a1"/>
    <w:uiPriority w:val="59"/>
    <w:rsid w:val="00FF4F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uiPriority w:val="9"/>
    <w:rsid w:val="00CC219E"/>
    <w:rPr>
      <w:rFonts w:ascii="Times New Roman" w:hAnsi="Times New Roman"/>
      <w:b/>
      <w:bCs/>
      <w:sz w:val="24"/>
      <w:szCs w:val="24"/>
    </w:rPr>
  </w:style>
  <w:style w:type="character" w:styleId="ab">
    <w:name w:val="Hyperlink"/>
    <w:basedOn w:val="a0"/>
    <w:uiPriority w:val="99"/>
    <w:unhideWhenUsed/>
    <w:rsid w:val="005714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0580B-366D-491B-883B-B8CF229B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4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38</cp:revision>
  <cp:lastPrinted>2023-10-11T15:20:00Z</cp:lastPrinted>
  <dcterms:created xsi:type="dcterms:W3CDTF">2023-10-10T08:50:00Z</dcterms:created>
  <dcterms:modified xsi:type="dcterms:W3CDTF">2023-10-11T15:33:00Z</dcterms:modified>
</cp:coreProperties>
</file>